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OA分部署部署方案</w:t>
      </w:r>
    </w:p>
    <w:p>
      <w:pPr>
        <w:jc w:val="center"/>
        <w:rPr>
          <w:rFonts w:hint="eastAsia"/>
          <w:sz w:val="44"/>
          <w:szCs w:val="44"/>
          <w:lang w:val="en-US" w:eastAsia="zh-CN"/>
        </w:rPr>
      </w:pPr>
    </w:p>
    <w:p>
      <w:pPr>
        <w:jc w:val="left"/>
        <w:rPr>
          <w:rFonts w:hint="default"/>
          <w:b/>
          <w:bCs/>
          <w:sz w:val="30"/>
          <w:szCs w:val="30"/>
          <w:lang w:val="en-US" w:eastAsia="zh-CN"/>
        </w:rPr>
      </w:pPr>
      <w:r>
        <w:rPr>
          <w:rFonts w:hint="eastAsia"/>
          <w:b/>
          <w:bCs/>
          <w:sz w:val="30"/>
          <w:szCs w:val="30"/>
          <w:lang w:val="en-US" w:eastAsia="zh-CN"/>
        </w:rPr>
        <w:t>一、分布式实施目标</w:t>
      </w:r>
    </w:p>
    <w:p>
      <w:pPr>
        <w:jc w:val="both"/>
        <w:rPr>
          <w:rFonts w:hint="default"/>
          <w:sz w:val="44"/>
          <w:szCs w:val="44"/>
          <w:lang w:val="en-US" w:eastAsia="zh-CN"/>
        </w:rPr>
      </w:pPr>
      <w:r>
        <w:rPr>
          <w:sz w:val="44"/>
          <w:szCs w:val="44"/>
        </w:rPr>
        <mc:AlternateContent>
          <mc:Choice Requires="wps">
            <w:drawing>
              <wp:anchor distT="0" distB="0" distL="114300" distR="114300" simplePos="0" relativeHeight="251661312" behindDoc="0" locked="0" layoutInCell="1" allowOverlap="1">
                <wp:simplePos x="0" y="0"/>
                <wp:positionH relativeFrom="column">
                  <wp:posOffset>2825115</wp:posOffset>
                </wp:positionH>
                <wp:positionV relativeFrom="paragraph">
                  <wp:posOffset>286385</wp:posOffset>
                </wp:positionV>
                <wp:extent cx="2387600" cy="775970"/>
                <wp:effectExtent l="6350" t="6350" r="6350" b="17780"/>
                <wp:wrapNone/>
                <wp:docPr id="3" name="流程图: 过程 3"/>
                <wp:cNvGraphicFramePr/>
                <a:graphic xmlns:a="http://schemas.openxmlformats.org/drawingml/2006/main">
                  <a:graphicData uri="http://schemas.microsoft.com/office/word/2010/wordprocessingShape">
                    <wps:wsp>
                      <wps:cNvSpPr/>
                      <wps:spPr>
                        <a:xfrm>
                          <a:off x="2708910" y="1704340"/>
                          <a:ext cx="2387600" cy="77597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eastAsiaTheme="minorEastAsia"/>
                                <w:lang w:val="en-US" w:eastAsia="zh-CN"/>
                              </w:rPr>
                            </w:pPr>
                            <w:r>
                              <w:rPr>
                                <w:rFonts w:hint="eastAsia"/>
                                <w:lang w:val="en-US" w:eastAsia="zh-CN"/>
                              </w:rPr>
                              <w:t>一台服务器运行整个OA系统，包含：系统、数据库、数据存储，所有内容全部放在一起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2.45pt;margin-top:22.55pt;height:61.1pt;width:188pt;z-index:251661312;v-text-anchor:middle;mso-width-relative:page;mso-height-relative:page;" fillcolor="#5B9BD5 [3204]" filled="t" stroked="t" coordsize="21600,21600" o:gfxdata="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HHVzYtoAAAALAQAADwAAAAAAAAABACAAAAAiAAAAZHJz&#10;L2Rvd25yZXYueG1sUEsBAhQAFAAAAAgAh07iQCMODymtAgAAQwUAAA4AAAAAAAAAAQAgAAAAKQEA&#10;AGRycy9lMm9Eb2MueG1sUEsFBgAAAAAGAAYAWQEAAEgGAAAAAA==&#10;">
                <v:fill on="t" focussize="0,0"/>
                <v:stroke weight="1pt" color="#41719C [3204]" miterlimit="8" joinstyle="miter"/>
                <v:imagedata o:title=""/>
                <o:lock v:ext="edit" aspectratio="f"/>
                <v:textbox>
                  <w:txbxContent>
                    <w:p>
                      <w:pPr>
                        <w:jc w:val="left"/>
                        <w:rPr>
                          <w:rFonts w:hint="default" w:eastAsiaTheme="minorEastAsia"/>
                          <w:lang w:val="en-US" w:eastAsia="zh-CN"/>
                        </w:rPr>
                      </w:pPr>
                      <w:r>
                        <w:rPr>
                          <w:rFonts w:hint="eastAsia"/>
                          <w:lang w:val="en-US" w:eastAsia="zh-CN"/>
                        </w:rPr>
                        <w:t>一台服务器运行整个OA系统，包含：系统、数据库、数据存储，所有内容全部放在一起</w:t>
                      </w:r>
                    </w:p>
                  </w:txbxContent>
                </v:textbox>
              </v:shape>
            </w:pict>
          </mc:Fallback>
        </mc:AlternateContent>
      </w:r>
      <w:r>
        <w:rPr>
          <w:sz w:val="44"/>
          <w:szCs w:val="44"/>
        </w:rPr>
        <mc:AlternateContent>
          <mc:Choice Requires="wps">
            <w:drawing>
              <wp:anchor distT="0" distB="0" distL="114300" distR="114300" simplePos="0" relativeHeight="251665408" behindDoc="0" locked="0" layoutInCell="1" allowOverlap="1">
                <wp:simplePos x="0" y="0"/>
                <wp:positionH relativeFrom="column">
                  <wp:posOffset>1184275</wp:posOffset>
                </wp:positionH>
                <wp:positionV relativeFrom="paragraph">
                  <wp:posOffset>394970</wp:posOffset>
                </wp:positionV>
                <wp:extent cx="999490" cy="496570"/>
                <wp:effectExtent l="6350" t="6350" r="22860" b="11430"/>
                <wp:wrapNone/>
                <wp:docPr id="8" name="流程图: 过程 8"/>
                <wp:cNvGraphicFramePr/>
                <a:graphic xmlns:a="http://schemas.openxmlformats.org/drawingml/2006/main">
                  <a:graphicData uri="http://schemas.microsoft.com/office/word/2010/wordprocessingShape">
                    <wps:wsp>
                      <wps:cNvSpPr/>
                      <wps:spPr>
                        <a:xfrm>
                          <a:off x="0" y="0"/>
                          <a:ext cx="999490" cy="49657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1台Windows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3.25pt;margin-top:31.1pt;height:39.1pt;width:78.7pt;z-index:251665408;v-text-anchor:middle;mso-width-relative:page;mso-height-relative:page;" fillcolor="#5B9BD5 [3204]" filled="t" stroked="t" coordsize="21600,21600" o:gfxdata="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vPSiF2gAAAAsBAAAPAAAAAAAAAAEAIAAAACIAAABkcnMvZG93bnJldi54bWxQ&#10;SwECFAAUAAAACACHTuJAjxtW3KACAAA2BQAADgAAAAAAAAABACAAAAApAQAAZHJzL2Uyb0RvYy54&#10;bWxQSwUGAAAAAAYABgBZAQAAOwY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1台Windows</w:t>
                      </w:r>
                    </w:p>
                  </w:txbxContent>
                </v:textbox>
              </v:shape>
            </w:pict>
          </mc:Fallback>
        </mc:AlternateContent>
      </w:r>
    </w:p>
    <w:p>
      <w:pPr>
        <w:jc w:val="both"/>
        <w:rPr>
          <w:rFonts w:hint="default"/>
          <w:sz w:val="44"/>
          <w:szCs w:val="44"/>
          <w:lang w:val="en-US" w:eastAsia="zh-CN"/>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652780</wp:posOffset>
                </wp:positionH>
                <wp:positionV relativeFrom="paragraph">
                  <wp:posOffset>204470</wp:posOffset>
                </wp:positionV>
                <wp:extent cx="523875" cy="6350"/>
                <wp:effectExtent l="0" t="48260" r="9525" b="59690"/>
                <wp:wrapNone/>
                <wp:docPr id="2" name="直接箭头连接符 2"/>
                <wp:cNvGraphicFramePr/>
                <a:graphic xmlns:a="http://schemas.openxmlformats.org/drawingml/2006/main">
                  <a:graphicData uri="http://schemas.microsoft.com/office/word/2010/wordprocessingShape">
                    <wps:wsp>
                      <wps:cNvCnPr/>
                      <wps:spPr>
                        <a:xfrm flipV="1">
                          <a:off x="2082800" y="1936115"/>
                          <a:ext cx="52387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1.4pt;margin-top:16.1pt;height:0.5pt;width:41.25pt;z-index:251660288;mso-width-relative:page;mso-height-relative:page;" filled="f" stroked="t" coordsize="21600,21600" o:gfxdata="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Amvp3ZAAAACwEAAA8AAAAAAAAAAQAgAAAAIgAAAGRycy9kb3ducmV2LnhtbFBL&#10;AQIUABQAAAAIAIdO4kBLsf3ALgIAABwEAAAOAAAAAAAAAAEAIAAAACgBAABkcnMvZTJvRG9jLnht&#10;bFBLBQYAAAAABgAGAFkBAADIBQAAAAA=&#10;">
                <v:fill on="f" focussize="0,0"/>
                <v:stroke weight="0.5pt" color="#5B9BD5 [3204]" miterlimit="8" joinstyle="miter" endarrow="open"/>
                <v:imagedata o:title=""/>
                <o:lock v:ext="edit" aspectratio="f"/>
              </v:shape>
            </w:pict>
          </mc:Fallback>
        </mc:AlternateContent>
      </w:r>
      <w:r>
        <w:rPr>
          <w:sz w:val="44"/>
          <w:szCs w:val="44"/>
        </w:rPr>
        <mc:AlternateContent>
          <mc:Choice Requires="wps">
            <w:drawing>
              <wp:anchor distT="0" distB="0" distL="114300" distR="114300" simplePos="0" relativeHeight="251666432" behindDoc="0" locked="0" layoutInCell="1" allowOverlap="1">
                <wp:simplePos x="0" y="0"/>
                <wp:positionH relativeFrom="column">
                  <wp:posOffset>2282825</wp:posOffset>
                </wp:positionH>
                <wp:positionV relativeFrom="paragraph">
                  <wp:posOffset>213995</wp:posOffset>
                </wp:positionV>
                <wp:extent cx="523875" cy="6350"/>
                <wp:effectExtent l="0" t="48260" r="9525" b="59690"/>
                <wp:wrapNone/>
                <wp:docPr id="9" name="直接箭头连接符 9"/>
                <wp:cNvGraphicFramePr/>
                <a:graphic xmlns:a="http://schemas.openxmlformats.org/drawingml/2006/main">
                  <a:graphicData uri="http://schemas.microsoft.com/office/word/2010/wordprocessingShape">
                    <wps:wsp>
                      <wps:cNvCnPr/>
                      <wps:spPr>
                        <a:xfrm flipV="1">
                          <a:off x="0" y="0"/>
                          <a:ext cx="52387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9.75pt;margin-top:16.85pt;height:0.5pt;width:41.25pt;z-index:251666432;mso-width-relative:page;mso-height-relative:page;" filled="f" stroked="t" coordsize="21600,21600" o:gfxdata="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o46b2QAAAAsBAAAPAAAAAAAA&#10;AAEAIAAAACIAAABkcnMvZG93bnJldi54bWxQSwECFAAUAAAACACHTuJAzxnLGRECAADqAwAADgAA&#10;AAAAAAABACAAAAAoAQAAZHJzL2Uyb0RvYy54bWxQSwUGAAAAAAYABgBZAQAAqwUAAAAA&#10;">
                <v:fill on="f" focussize="0,0"/>
                <v:stroke weight="0.5pt" color="#5B9BD5 [3204]" miterlimit="8" joinstyle="miter" endarrow="open"/>
                <v:imagedata o:title=""/>
                <o:lock v:ext="edit" aspectratio="f"/>
              </v:shape>
            </w:pict>
          </mc:Fallback>
        </mc:AlternateContent>
      </w:r>
      <w:r>
        <w:rPr>
          <w:sz w:val="44"/>
          <w:szCs w:val="44"/>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29210</wp:posOffset>
                </wp:positionV>
                <wp:extent cx="850265" cy="381000"/>
                <wp:effectExtent l="6350" t="6350" r="19685" b="12700"/>
                <wp:wrapNone/>
                <wp:docPr id="1" name="流程图: 可选过程 1"/>
                <wp:cNvGraphicFramePr/>
                <a:graphic xmlns:a="http://schemas.openxmlformats.org/drawingml/2006/main">
                  <a:graphicData uri="http://schemas.microsoft.com/office/word/2010/wordprocessingShape">
                    <wps:wsp>
                      <wps:cNvSpPr/>
                      <wps:spPr>
                        <a:xfrm>
                          <a:off x="1232535" y="1751965"/>
                          <a:ext cx="850265"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val="en-US" w:eastAsia="zh-CN"/>
                              </w:rPr>
                            </w:pPr>
                            <w:r>
                              <w:rPr>
                                <w:rFonts w:hint="eastAsia"/>
                                <w:lang w:val="en-US" w:eastAsia="zh-CN"/>
                              </w:rPr>
                              <w:t>原来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5pt;margin-top:2.3pt;height:30pt;width:66.95pt;z-index:251659264;v-text-anchor:middle;mso-width-relative:page;mso-height-relative:page;" fillcolor="#5B9BD5 [3204]" filled="t" stroked="t" coordsize="21600,21600" o:gfxdata="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LAyAC9QAAAAKAQAADwAAAAAAAAABACAA&#10;AAAiAAAAZHJzL2Rvd25yZXYueG1sUEsBAhQAFAAAAAgAh07iQP6GmXq8AgAAUQUAAA4AAAAAAAAA&#10;AQAgAAAAIwEAAGRycy9lMm9Eb2MueG1sUEsFBgAAAAAGAAYAWQEAAFEGAAAAAA==&#10;">
                <v:fill on="t" focussize="0,0"/>
                <v:stroke weight="1pt" color="#41719C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原来</w:t>
                      </w:r>
                    </w:p>
                  </w:txbxContent>
                </v:textbox>
              </v:shape>
            </w:pict>
          </mc:Fallback>
        </mc:AlternateContent>
      </w:r>
    </w:p>
    <w:p>
      <w:pPr>
        <w:jc w:val="both"/>
        <w:rPr>
          <w:rFonts w:hint="default"/>
          <w:sz w:val="44"/>
          <w:szCs w:val="44"/>
          <w:lang w:val="en-US" w:eastAsia="zh-CN"/>
        </w:rPr>
      </w:pPr>
    </w:p>
    <w:p>
      <w:pPr>
        <w:jc w:val="both"/>
        <w:rPr>
          <w:rFonts w:hint="default"/>
          <w:sz w:val="44"/>
          <w:szCs w:val="44"/>
          <w:lang w:val="en-US" w:eastAsia="zh-CN"/>
        </w:rPr>
      </w:pPr>
    </w:p>
    <w:p>
      <w:pPr>
        <w:jc w:val="both"/>
        <w:rPr>
          <w:rFonts w:hint="default"/>
          <w:sz w:val="44"/>
          <w:szCs w:val="44"/>
          <w:lang w:val="en-US" w:eastAsia="zh-CN"/>
        </w:rPr>
      </w:pPr>
      <w:r>
        <w:rPr>
          <w:sz w:val="44"/>
          <w:szCs w:val="44"/>
        </w:rPr>
        <mc:AlternateContent>
          <mc:Choice Requires="wps">
            <w:drawing>
              <wp:anchor distT="0" distB="0" distL="114300" distR="114300" simplePos="0" relativeHeight="251664384" behindDoc="0" locked="0" layoutInCell="1" allowOverlap="1">
                <wp:simplePos x="0" y="0"/>
                <wp:positionH relativeFrom="column">
                  <wp:posOffset>2897505</wp:posOffset>
                </wp:positionH>
                <wp:positionV relativeFrom="paragraph">
                  <wp:posOffset>15875</wp:posOffset>
                </wp:positionV>
                <wp:extent cx="2387600" cy="503555"/>
                <wp:effectExtent l="6350" t="6350" r="6350" b="23495"/>
                <wp:wrapNone/>
                <wp:docPr id="7" name="流程图: 过程 7"/>
                <wp:cNvGraphicFramePr/>
                <a:graphic xmlns:a="http://schemas.openxmlformats.org/drawingml/2006/main">
                  <a:graphicData uri="http://schemas.microsoft.com/office/word/2010/wordprocessingShape">
                    <wps:wsp>
                      <wps:cNvSpPr/>
                      <wps:spPr>
                        <a:xfrm>
                          <a:off x="0" y="0"/>
                          <a:ext cx="2387600" cy="5035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一台服务器：负载均衡（压力分流）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8.15pt;margin-top:1.25pt;height:39.65pt;width:188pt;z-index:251664384;v-text-anchor:middle;mso-width-relative:page;mso-height-relative:page;" fillcolor="#5B9BD5 [3204]" filled="t" stroked="t" coordsize="21600,21600" o:gfxdata="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qvCM3doAAAALAQAADwAAAAAAAAABACAAAAAiAAAAZHJzL2Rvd25yZXYueG1s&#10;UEsBAhQAFAAAAAgAh07iQPX5nm2hAgAANwUAAA4AAAAAAAAAAQAgAAAAKQEAAGRycy9lMm9Eb2Mu&#10;eG1sUEsFBgAAAAAGAAYAWQEAADwGA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一台服务器：负载均衡（压力分流）</w:t>
                      </w:r>
                    </w:p>
                  </w:txbxContent>
                </v:textbox>
              </v:shape>
            </w:pict>
          </mc:Fallback>
        </mc:AlternateContent>
      </w:r>
      <w:r>
        <w:rPr>
          <w:sz w:val="44"/>
          <w:szCs w:val="44"/>
        </w:rPr>
        <mc:AlternateContent>
          <mc:Choice Requires="wps">
            <w:drawing>
              <wp:anchor distT="0" distB="0" distL="114300" distR="114300" simplePos="0" relativeHeight="251673600" behindDoc="0" locked="0" layoutInCell="1" allowOverlap="1">
                <wp:simplePos x="0" y="0"/>
                <wp:positionH relativeFrom="column">
                  <wp:posOffset>2404110</wp:posOffset>
                </wp:positionH>
                <wp:positionV relativeFrom="paragraph">
                  <wp:posOffset>299085</wp:posOffset>
                </wp:positionV>
                <wp:extent cx="517525" cy="1830070"/>
                <wp:effectExtent l="38100" t="4445" r="15875" b="13335"/>
                <wp:wrapNone/>
                <wp:docPr id="19" name="左大括号 19"/>
                <wp:cNvGraphicFramePr/>
                <a:graphic xmlns:a="http://schemas.openxmlformats.org/drawingml/2006/main">
                  <a:graphicData uri="http://schemas.microsoft.com/office/word/2010/wordprocessingShape">
                    <wps:wsp>
                      <wps:cNvSpPr/>
                      <wps:spPr>
                        <a:xfrm>
                          <a:off x="0" y="0"/>
                          <a:ext cx="517525" cy="183007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89.3pt;margin-top:23.55pt;height:144.1pt;width:40.75pt;z-index:251673600;mso-width-relative:page;mso-height-relative:page;" filled="f" stroked="t" coordsize="21600,21600" o:gfxdata="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6kI3XZAAAACwEAAA8AAAAAAAAAAQAgAAAAIgAAAGRycy9kb3ducmV2LnhtbFBLAQIUABQA&#10;AAAIAIdO4kA7upwq7wEAALoDAAAOAAAAAAAAAAEAIAAAACgBAABkcnMvZTJvRG9jLnhtbFBLBQYA&#10;AAAABgAGAFkBAACJBQAAAAA=&#10;" adj="509,10800">
                <v:fill on="f" focussize="0,0"/>
                <v:stroke weight="0.5pt" color="#5B9BD5 [3204]" miterlimit="8" joinstyle="miter"/>
                <v:imagedata o:title=""/>
                <o:lock v:ext="edit" aspectratio="f"/>
              </v:shape>
            </w:pict>
          </mc:Fallback>
        </mc:AlternateContent>
      </w:r>
    </w:p>
    <w:p>
      <w:pPr>
        <w:jc w:val="both"/>
        <w:rPr>
          <w:rFonts w:hint="default"/>
          <w:sz w:val="44"/>
          <w:szCs w:val="44"/>
          <w:lang w:val="en-US" w:eastAsia="zh-CN"/>
        </w:rPr>
      </w:pPr>
      <w:r>
        <w:rPr>
          <w:sz w:val="44"/>
          <w:szCs w:val="44"/>
        </w:rPr>
        <mc:AlternateContent>
          <mc:Choice Requires="wps">
            <w:drawing>
              <wp:anchor distT="0" distB="0" distL="114300" distR="114300" simplePos="0" relativeHeight="251667456" behindDoc="0" locked="0" layoutInCell="1" allowOverlap="1">
                <wp:simplePos x="0" y="0"/>
                <wp:positionH relativeFrom="column">
                  <wp:posOffset>2900045</wp:posOffset>
                </wp:positionH>
                <wp:positionV relativeFrom="paragraph">
                  <wp:posOffset>255270</wp:posOffset>
                </wp:positionV>
                <wp:extent cx="2387600" cy="503555"/>
                <wp:effectExtent l="6350" t="6350" r="6350" b="23495"/>
                <wp:wrapNone/>
                <wp:docPr id="11" name="流程图: 过程 11"/>
                <wp:cNvGraphicFramePr/>
                <a:graphic xmlns:a="http://schemas.openxmlformats.org/drawingml/2006/main">
                  <a:graphicData uri="http://schemas.microsoft.com/office/word/2010/wordprocessingShape">
                    <wps:wsp>
                      <wps:cNvSpPr/>
                      <wps:spPr>
                        <a:xfrm>
                          <a:off x="0" y="0"/>
                          <a:ext cx="2387600" cy="5035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r>
                              <w:rPr>
                                <w:rFonts w:hint="eastAsia"/>
                                <w:lang w:val="en-US" w:eastAsia="zh-CN"/>
                              </w:rPr>
                              <w:t>一台服务器：主缓存+备份数据库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8.35pt;margin-top:20.1pt;height:39.65pt;width:188pt;z-index:251667456;v-text-anchor:middle;mso-width-relative:page;mso-height-relative:page;" fillcolor="#5B9BD5 [3204]" filled="t" stroked="t" coordsize="21600,21600" o:gfxdata="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jnyb2toAAAALAQAADwAAAAAAAAABACAAAAAiAAAAZHJzL2Rvd25yZXYueG1s&#10;UEsBAhQAFAAAAAgAh07iQEHzQpyhAgAAOQUAAA4AAAAAAAAAAQAgAAAAKQEAAGRycy9lMm9Eb2Mu&#10;eG1sUEsFBgAAAAAGAAYAWQEAADwGAAAAAA==&#10;">
                <v:fill on="t" focussize="0,0"/>
                <v:stroke weight="1pt" color="#41719C [3204]" miterlimit="8" joinstyle="miter"/>
                <v:imagedata o:title=""/>
                <o:lock v:ext="edit" aspectratio="f"/>
                <v:textbox>
                  <w:txbxContent>
                    <w:p>
                      <w:pPr>
                        <w:jc w:val="both"/>
                        <w:rPr>
                          <w:rFonts w:hint="default" w:eastAsiaTheme="minorEastAsia"/>
                          <w:lang w:val="en-US" w:eastAsia="zh-CN"/>
                        </w:rPr>
                      </w:pPr>
                      <w:r>
                        <w:rPr>
                          <w:rFonts w:hint="eastAsia"/>
                          <w:lang w:val="en-US" w:eastAsia="zh-CN"/>
                        </w:rPr>
                        <w:t>一台服务器：主缓存+备份数据库</w:t>
                      </w:r>
                    </w:p>
                  </w:txbxContent>
                </v:textbox>
              </v:shape>
            </w:pict>
          </mc:Fallback>
        </mc:AlternateContent>
      </w:r>
    </w:p>
    <w:p>
      <w:pPr>
        <w:jc w:val="both"/>
        <w:rPr>
          <w:rFonts w:hint="default"/>
          <w:sz w:val="44"/>
          <w:szCs w:val="44"/>
          <w:lang w:val="en-US" w:eastAsia="zh-CN"/>
        </w:rPr>
      </w:pPr>
      <w:r>
        <w:rPr>
          <w:sz w:val="44"/>
          <w:szCs w:val="44"/>
        </w:rPr>
        <mc:AlternateContent>
          <mc:Choice Requires="wps">
            <w:drawing>
              <wp:anchor distT="0" distB="0" distL="114300" distR="114300" simplePos="0" relativeHeight="251663360" behindDoc="0" locked="0" layoutInCell="1" allowOverlap="1">
                <wp:simplePos x="0" y="0"/>
                <wp:positionH relativeFrom="column">
                  <wp:posOffset>1261745</wp:posOffset>
                </wp:positionH>
                <wp:positionV relativeFrom="paragraph">
                  <wp:posOffset>180975</wp:posOffset>
                </wp:positionV>
                <wp:extent cx="999490" cy="496570"/>
                <wp:effectExtent l="6350" t="6350" r="22860" b="11430"/>
                <wp:wrapNone/>
                <wp:docPr id="6" name="流程图: 过程 6"/>
                <wp:cNvGraphicFramePr/>
                <a:graphic xmlns:a="http://schemas.openxmlformats.org/drawingml/2006/main">
                  <a:graphicData uri="http://schemas.microsoft.com/office/word/2010/wordprocessingShape">
                    <wps:wsp>
                      <wps:cNvSpPr/>
                      <wps:spPr>
                        <a:xfrm>
                          <a:off x="0" y="0"/>
                          <a:ext cx="999490" cy="49657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4台Linux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9.35pt;margin-top:14.25pt;height:39.1pt;width:78.7pt;z-index:251663360;v-text-anchor:middle;mso-width-relative:page;mso-height-relative:page;" fillcolor="#5B9BD5 [3204]" filled="t" stroked="t" coordsize="21600,21600" o:gfxdata="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AkjMydoAAAALAQAADwAAAAAAAAABACAAAAAiAAAAZHJzL2Rvd25yZXYueG1s&#10;UEsBAhQAFAAAAAgAh07iQOMASvmhAgAANgUAAA4AAAAAAAAAAQAgAAAAKQEAAGRycy9lMm9Eb2Mu&#10;eG1sUEsFBgAAAAAGAAYAWQEAADwGA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4台Linux</w:t>
                      </w:r>
                    </w:p>
                  </w:txbxContent>
                </v:textbox>
              </v:shape>
            </w:pict>
          </mc:Fallback>
        </mc:AlternateContent>
      </w:r>
    </w:p>
    <w:p>
      <w:pPr>
        <w:jc w:val="both"/>
        <w:rPr>
          <w:rFonts w:hint="default"/>
          <w:sz w:val="44"/>
          <w:szCs w:val="44"/>
          <w:lang w:val="en-US" w:eastAsia="zh-CN"/>
        </w:rPr>
      </w:pPr>
      <w:r>
        <w:rPr>
          <w:sz w:val="44"/>
          <w:szCs w:val="44"/>
        </w:rPr>
        <mc:AlternateContent>
          <mc:Choice Requires="wps">
            <w:drawing>
              <wp:anchor distT="0" distB="0" distL="114300" distR="114300" simplePos="0" relativeHeight="251668480" behindDoc="0" locked="0" layoutInCell="1" allowOverlap="1">
                <wp:simplePos x="0" y="0"/>
                <wp:positionH relativeFrom="column">
                  <wp:posOffset>2914015</wp:posOffset>
                </wp:positionH>
                <wp:positionV relativeFrom="paragraph">
                  <wp:posOffset>74930</wp:posOffset>
                </wp:positionV>
                <wp:extent cx="2387600" cy="503555"/>
                <wp:effectExtent l="6350" t="6350" r="6350" b="23495"/>
                <wp:wrapNone/>
                <wp:docPr id="12" name="流程图: 过程 12"/>
                <wp:cNvGraphicFramePr/>
                <a:graphic xmlns:a="http://schemas.openxmlformats.org/drawingml/2006/main">
                  <a:graphicData uri="http://schemas.microsoft.com/office/word/2010/wordprocessingShape">
                    <wps:wsp>
                      <wps:cNvSpPr/>
                      <wps:spPr>
                        <a:xfrm>
                          <a:off x="0" y="0"/>
                          <a:ext cx="2387600" cy="5035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r>
                              <w:rPr>
                                <w:rFonts w:hint="eastAsia"/>
                                <w:lang w:val="en-US" w:eastAsia="zh-CN"/>
                              </w:rPr>
                              <w:t>一台服务器：备缓存+主数据库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9.45pt;margin-top:5.9pt;height:39.65pt;width:188pt;z-index:251668480;v-text-anchor:middle;mso-width-relative:page;mso-height-relative:page;" fillcolor="#5B9BD5 [3204]" filled="t" stroked="t" coordsize="21600,21600" o:gfxdata="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D9ovhdoAAAALAQAADwAAAAAAAAABACAAAAAiAAAAZHJzL2Rvd25yZXYueG1s&#10;UEsBAhQAFAAAAAgAh07iQEHGPcGhAgAAOQUAAA4AAAAAAAAAAQAgAAAAKQEAAGRycy9lMm9Eb2Mu&#10;eG1sUEsFBgAAAAAGAAYAWQEAADwGAAAAAA==&#10;">
                <v:fill on="t" focussize="0,0"/>
                <v:stroke weight="1pt" color="#41719C [3204]" miterlimit="8" joinstyle="miter"/>
                <v:imagedata o:title=""/>
                <o:lock v:ext="edit" aspectratio="f"/>
                <v:textbox>
                  <w:txbxContent>
                    <w:p>
                      <w:pPr>
                        <w:jc w:val="both"/>
                        <w:rPr>
                          <w:rFonts w:hint="default" w:eastAsiaTheme="minorEastAsia"/>
                          <w:lang w:val="en-US" w:eastAsia="zh-CN"/>
                        </w:rPr>
                      </w:pPr>
                      <w:r>
                        <w:rPr>
                          <w:rFonts w:hint="eastAsia"/>
                          <w:lang w:val="en-US" w:eastAsia="zh-CN"/>
                        </w:rPr>
                        <w:t>一台服务器：备缓存+主数据库</w:t>
                      </w:r>
                    </w:p>
                  </w:txbxContent>
                </v:textbox>
              </v:shape>
            </w:pict>
          </mc:Fallback>
        </mc:AlternateContent>
      </w:r>
      <w:r>
        <w:rPr>
          <w:sz w:val="44"/>
          <w:szCs w:val="44"/>
        </w:rPr>
        <mc:AlternateContent>
          <mc:Choice Requires="wps">
            <w:drawing>
              <wp:anchor distT="0" distB="0" distL="114300" distR="114300" simplePos="0" relativeHeight="251670528" behindDoc="0" locked="0" layoutInCell="1" allowOverlap="1">
                <wp:simplePos x="0" y="0"/>
                <wp:positionH relativeFrom="column">
                  <wp:posOffset>619125</wp:posOffset>
                </wp:positionH>
                <wp:positionV relativeFrom="paragraph">
                  <wp:posOffset>53340</wp:posOffset>
                </wp:positionV>
                <wp:extent cx="517525" cy="2108835"/>
                <wp:effectExtent l="38100" t="4445" r="15875" b="20320"/>
                <wp:wrapNone/>
                <wp:docPr id="15" name="左大括号 15"/>
                <wp:cNvGraphicFramePr/>
                <a:graphic xmlns:a="http://schemas.openxmlformats.org/drawingml/2006/main">
                  <a:graphicData uri="http://schemas.microsoft.com/office/word/2010/wordprocessingShape">
                    <wps:wsp>
                      <wps:cNvSpPr/>
                      <wps:spPr>
                        <a:xfrm>
                          <a:off x="3763010" y="3336925"/>
                          <a:ext cx="517525" cy="2108835"/>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48.75pt;margin-top:4.2pt;height:166.05pt;width:40.75pt;z-index:251670528;mso-width-relative:page;mso-height-relative:page;" filled="f" stroked="t" coordsize="21600,21600" o:gfxdata="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S0JL9wAAAALAQAADwAAAAAAAAABACAAAAAiAAAAZHJzL2Rvd25y&#10;ZXYueG1sUEsBAhQAFAAAAAgAh07iQFWf4TD6AQAAxgMAAA4AAAAAAAAAAQAgAAAAKwEAAGRycy9l&#10;Mm9Eb2MueG1sUEsFBgAAAAAGAAYAWQEAAJcFAAAAAA==&#10;" adj="441,10800">
                <v:fill on="f" focussize="0,0"/>
                <v:stroke weight="0.5pt" color="#5B9BD5 [3204]" miterlimit="8" joinstyle="miter"/>
                <v:imagedata o:title=""/>
                <o:lock v:ext="edit" aspectratio="f"/>
              </v:shape>
            </w:pict>
          </mc:Fallback>
        </mc:AlternateContent>
      </w:r>
    </w:p>
    <w:p>
      <w:pPr>
        <w:jc w:val="both"/>
        <w:rPr>
          <w:rFonts w:hint="default"/>
          <w:sz w:val="44"/>
          <w:szCs w:val="44"/>
          <w:lang w:val="en-US" w:eastAsia="zh-CN"/>
        </w:rPr>
      </w:pPr>
      <w:r>
        <w:rPr>
          <w:sz w:val="44"/>
          <w:szCs w:val="44"/>
        </w:rPr>
        <mc:AlternateContent>
          <mc:Choice Requires="wps">
            <w:drawing>
              <wp:anchor distT="0" distB="0" distL="114300" distR="114300" simplePos="0" relativeHeight="251669504" behindDoc="0" locked="0" layoutInCell="1" allowOverlap="1">
                <wp:simplePos x="0" y="0"/>
                <wp:positionH relativeFrom="column">
                  <wp:posOffset>2920365</wp:posOffset>
                </wp:positionH>
                <wp:positionV relativeFrom="paragraph">
                  <wp:posOffset>277495</wp:posOffset>
                </wp:positionV>
                <wp:extent cx="2387600" cy="503555"/>
                <wp:effectExtent l="6350" t="6350" r="6350" b="23495"/>
                <wp:wrapNone/>
                <wp:docPr id="13" name="流程图: 过程 13"/>
                <wp:cNvGraphicFramePr/>
                <a:graphic xmlns:a="http://schemas.openxmlformats.org/drawingml/2006/main">
                  <a:graphicData uri="http://schemas.microsoft.com/office/word/2010/wordprocessingShape">
                    <wps:wsp>
                      <wps:cNvSpPr/>
                      <wps:spPr>
                        <a:xfrm>
                          <a:off x="0" y="0"/>
                          <a:ext cx="2387600" cy="5035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r>
                              <w:rPr>
                                <w:rFonts w:hint="eastAsia"/>
                                <w:lang w:val="en-US" w:eastAsia="zh-CN"/>
                              </w:rPr>
                              <w:t>一台服务器：存储数据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9.95pt;margin-top:21.85pt;height:39.65pt;width:188pt;z-index:251669504;v-text-anchor:middle;mso-width-relative:page;mso-height-relative:page;" fillcolor="#5B9BD5 [3204]" filled="t" stroked="t" coordsize="21600,21600" o:gfxdata="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xHPOU9oAAAALAQAADwAAAAAAAAABACAAAAAiAAAAZHJzL2Rvd25yZXYueG1s&#10;UEsBAhQAFAAAAAgAh07iQEHV6PWhAgAAOQUAAA4AAAAAAAAAAQAgAAAAKQEAAGRycy9lMm9Eb2Mu&#10;eG1sUEsFBgAAAAAGAAYAWQEAADwGAAAAAA==&#10;">
                <v:fill on="t" focussize="0,0"/>
                <v:stroke weight="1pt" color="#41719C [3204]" miterlimit="8" joinstyle="miter"/>
                <v:imagedata o:title=""/>
                <o:lock v:ext="edit" aspectratio="f"/>
                <v:textbox>
                  <w:txbxContent>
                    <w:p>
                      <w:pPr>
                        <w:jc w:val="both"/>
                        <w:rPr>
                          <w:rFonts w:hint="default" w:eastAsiaTheme="minorEastAsia"/>
                          <w:lang w:val="en-US" w:eastAsia="zh-CN"/>
                        </w:rPr>
                      </w:pPr>
                      <w:r>
                        <w:rPr>
                          <w:rFonts w:hint="eastAsia"/>
                          <w:lang w:val="en-US" w:eastAsia="zh-CN"/>
                        </w:rPr>
                        <w:t>一台服务器：存储数据</w:t>
                      </w:r>
                    </w:p>
                  </w:txbxContent>
                </v:textbox>
              </v:shape>
            </w:pict>
          </mc:Fallback>
        </mc:AlternateContent>
      </w:r>
      <w:r>
        <w:rPr>
          <w:sz w:val="44"/>
          <w:szCs w:val="44"/>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358775</wp:posOffset>
                </wp:positionV>
                <wp:extent cx="891540" cy="645795"/>
                <wp:effectExtent l="6350" t="6350" r="16510" b="14605"/>
                <wp:wrapNone/>
                <wp:docPr id="4" name="圆角矩形 4"/>
                <wp:cNvGraphicFramePr/>
                <a:graphic xmlns:a="http://schemas.openxmlformats.org/drawingml/2006/main">
                  <a:graphicData uri="http://schemas.microsoft.com/office/word/2010/wordprocessingShape">
                    <wps:wsp>
                      <wps:cNvSpPr/>
                      <wps:spPr>
                        <a:xfrm>
                          <a:off x="1191260" y="2990215"/>
                          <a:ext cx="891540" cy="6457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升级后（高性能部署）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25pt;margin-top:28.25pt;height:50.85pt;width:70.2pt;z-index:251662336;v-text-anchor:middle;mso-width-relative:page;mso-height-relative:page;" fillcolor="#5B9BD5 [3204]" filled="t" stroked="t" coordsize="21600,21600" arcsize="0.166666666666667" o:gfxdata="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FCkArTWAAAACgEAAA8AAAAAAAAAAQAgAAAAIgAAAGRycy9kb3ducmV2Lnht&#10;bFBLAQIUABQAAAAIAIdO4kAm1aEppgIAADYFAAAOAAAAAAAAAAEAIAAAACUBAABkcnMvZTJvRG9j&#10;LnhtbFBLBQYAAAAABgAGAFkBAAA9Bg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升级后（高性能部署）</w:t>
                      </w:r>
                    </w:p>
                  </w:txbxContent>
                </v:textbox>
              </v:roundrect>
            </w:pict>
          </mc:Fallback>
        </mc:AlternateContent>
      </w:r>
    </w:p>
    <w:p>
      <w:pPr>
        <w:jc w:val="both"/>
        <w:rPr>
          <w:rFonts w:hint="default"/>
          <w:sz w:val="44"/>
          <w:szCs w:val="44"/>
          <w:lang w:val="en-US" w:eastAsia="zh-CN"/>
        </w:rPr>
      </w:pPr>
    </w:p>
    <w:p>
      <w:pPr>
        <w:jc w:val="both"/>
        <w:rPr>
          <w:rFonts w:hint="default"/>
          <w:sz w:val="44"/>
          <w:szCs w:val="44"/>
          <w:lang w:val="en-US" w:eastAsia="zh-CN"/>
        </w:rPr>
      </w:pPr>
    </w:p>
    <w:p>
      <w:pPr>
        <w:jc w:val="both"/>
        <w:rPr>
          <w:rFonts w:hint="default"/>
          <w:sz w:val="44"/>
          <w:szCs w:val="44"/>
          <w:lang w:val="en-US" w:eastAsia="zh-CN"/>
        </w:rPr>
      </w:pPr>
      <w:r>
        <w:rPr>
          <w:sz w:val="44"/>
          <w:szCs w:val="44"/>
        </w:rPr>
        <mc:AlternateContent>
          <mc:Choice Requires="wps">
            <w:drawing>
              <wp:anchor distT="0" distB="0" distL="114300" distR="114300" simplePos="0" relativeHeight="251672576" behindDoc="0" locked="0" layoutInCell="1" allowOverlap="1">
                <wp:simplePos x="0" y="0"/>
                <wp:positionH relativeFrom="column">
                  <wp:posOffset>2922905</wp:posOffset>
                </wp:positionH>
                <wp:positionV relativeFrom="paragraph">
                  <wp:posOffset>279400</wp:posOffset>
                </wp:positionV>
                <wp:extent cx="2387600" cy="503555"/>
                <wp:effectExtent l="6350" t="6350" r="6350" b="23495"/>
                <wp:wrapNone/>
                <wp:docPr id="18" name="流程图: 过程 18"/>
                <wp:cNvGraphicFramePr/>
                <a:graphic xmlns:a="http://schemas.openxmlformats.org/drawingml/2006/main">
                  <a:graphicData uri="http://schemas.microsoft.com/office/word/2010/wordprocessingShape">
                    <wps:wsp>
                      <wps:cNvSpPr/>
                      <wps:spPr>
                        <a:xfrm>
                          <a:off x="0" y="0"/>
                          <a:ext cx="2387600" cy="5035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一台服务器：其他服务如：软件注册、邮件服务等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0.15pt;margin-top:22pt;height:39.65pt;width:188pt;z-index:251672576;v-text-anchor:middle;mso-width-relative:page;mso-height-relative:page;" fillcolor="#5B9BD5 [3204]" filled="t" stroked="t" coordsize="21600,21600" o:gfxdata="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YdcIG9oAAAALAQAADwAAAAAAAAABACAAAAAiAAAAZHJzL2Rvd25yZXYueG1s&#10;UEsBAhQAFAAAAAgAh07iQAB+TtWhAgAAOQUAAA4AAAAAAAAAAQAgAAAAKQEAAGRycy9lMm9Eb2Mu&#10;eG1sUEsFBgAAAAAGAAYAWQEAADwGA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一台服务器：其他服务如：软件注册、邮件服务等</w:t>
                      </w:r>
                    </w:p>
                  </w:txbxContent>
                </v:textbox>
              </v:shape>
            </w:pict>
          </mc:Fallback>
        </mc:AlternateContent>
      </w:r>
      <w:r>
        <w:rPr>
          <w:sz w:val="44"/>
          <w:szCs w:val="44"/>
        </w:rPr>
        <mc:AlternateContent>
          <mc:Choice Requires="wps">
            <w:drawing>
              <wp:anchor distT="0" distB="0" distL="114300" distR="114300" simplePos="0" relativeHeight="251671552" behindDoc="0" locked="0" layoutInCell="1" allowOverlap="1">
                <wp:simplePos x="0" y="0"/>
                <wp:positionH relativeFrom="column">
                  <wp:posOffset>1217295</wp:posOffset>
                </wp:positionH>
                <wp:positionV relativeFrom="paragraph">
                  <wp:posOffset>317500</wp:posOffset>
                </wp:positionV>
                <wp:extent cx="999490" cy="496570"/>
                <wp:effectExtent l="6350" t="6350" r="22860" b="11430"/>
                <wp:wrapNone/>
                <wp:docPr id="16" name="流程图: 过程 16"/>
                <wp:cNvGraphicFramePr/>
                <a:graphic xmlns:a="http://schemas.openxmlformats.org/drawingml/2006/main">
                  <a:graphicData uri="http://schemas.microsoft.com/office/word/2010/wordprocessingShape">
                    <wps:wsp>
                      <wps:cNvSpPr/>
                      <wps:spPr>
                        <a:xfrm>
                          <a:off x="0" y="0"/>
                          <a:ext cx="999490" cy="49657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1台Windows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85pt;margin-top:25pt;height:39.1pt;width:78.7pt;z-index:251671552;v-text-anchor:middle;mso-width-relative:page;mso-height-relative:page;" fillcolor="#5B9BD5 [3204]" filled="t" stroked="t" coordsize="21600,21600" o:gfxdata="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D9TCbaAAAACwEAAA8AAAAAAAAAAQAgAAAAIgAAAGRycy9kb3ducmV2Lnht&#10;bFBLAQIUABQAAAAIAIdO4kAIYzCtogIAADgFAAAOAAAAAAAAAAEAIAAAACkBAABkcnMvZTJvRG9j&#10;LnhtbFBLBQYAAAAABgAGAFkBAAA9Bg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lang w:val="en-US" w:eastAsia="zh-CN"/>
                        </w:rPr>
                        <w:t>1台Windows</w:t>
                      </w:r>
                    </w:p>
                  </w:txbxContent>
                </v:textbox>
              </v:shape>
            </w:pict>
          </mc:Fallback>
        </mc:AlternateContent>
      </w:r>
    </w:p>
    <w:p>
      <w:pPr>
        <w:jc w:val="both"/>
        <w:rPr>
          <w:rFonts w:hint="default"/>
          <w:sz w:val="44"/>
          <w:szCs w:val="44"/>
          <w:lang w:val="en-US" w:eastAsia="zh-CN"/>
        </w:rPr>
      </w:pPr>
      <w:r>
        <w:rPr>
          <w:sz w:val="44"/>
          <w:szCs w:val="44"/>
        </w:rPr>
        <mc:AlternateContent>
          <mc:Choice Requires="wps">
            <w:drawing>
              <wp:anchor distT="0" distB="0" distL="114300" distR="114300" simplePos="0" relativeHeight="251674624" behindDoc="0" locked="0" layoutInCell="1" allowOverlap="1">
                <wp:simplePos x="0" y="0"/>
                <wp:positionH relativeFrom="column">
                  <wp:posOffset>2339975</wp:posOffset>
                </wp:positionH>
                <wp:positionV relativeFrom="paragraph">
                  <wp:posOffset>150495</wp:posOffset>
                </wp:positionV>
                <wp:extent cx="523875" cy="6350"/>
                <wp:effectExtent l="0" t="48260" r="9525" b="59690"/>
                <wp:wrapNone/>
                <wp:docPr id="10" name="直接箭头连接符 10"/>
                <wp:cNvGraphicFramePr/>
                <a:graphic xmlns:a="http://schemas.openxmlformats.org/drawingml/2006/main">
                  <a:graphicData uri="http://schemas.microsoft.com/office/word/2010/wordprocessingShape">
                    <wps:wsp>
                      <wps:cNvCnPr/>
                      <wps:spPr>
                        <a:xfrm flipV="1">
                          <a:off x="0" y="0"/>
                          <a:ext cx="52387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4.25pt;margin-top:11.85pt;height:0.5pt;width:41.25pt;z-index:251674624;mso-width-relative:page;mso-height-relative:page;" filled="f" stroked="t" coordsize="21600,21600" o:gfxdata="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WQpAdsAAAANAQAADwAAAAAA&#10;AAABACAAAAAiAAAAZHJzL2Rvd25yZXYueG1sUEsBAhQAFAAAAAgAh07iQMqeiK8QAgAA7AMAAA4A&#10;AAAAAAAAAQAgAAAAKgEAAGRycy9lMm9Eb2MueG1sUEsFBgAAAAAGAAYAWQEAAKwFAAAAAA==&#10;">
                <v:fill on="f" focussize="0,0"/>
                <v:stroke weight="0.5pt" color="#5B9BD5 [3204]" miterlimit="8" joinstyle="miter" endarrow="open"/>
                <v:imagedata o:title=""/>
                <o:lock v:ext="edit" aspectratio="f"/>
              </v:shape>
            </w:pict>
          </mc:Fallback>
        </mc:AlternateContent>
      </w:r>
    </w:p>
    <w:p>
      <w:pPr>
        <w:jc w:val="both"/>
        <w:rPr>
          <w:rFonts w:hint="default"/>
          <w:sz w:val="44"/>
          <w:szCs w:val="44"/>
          <w:lang w:val="en-US" w:eastAsia="zh-CN"/>
        </w:rPr>
      </w:pPr>
    </w:p>
    <w:p>
      <w:pPr>
        <w:jc w:val="both"/>
        <w:rPr>
          <w:rFonts w:hint="default"/>
          <w:sz w:val="44"/>
          <w:szCs w:val="44"/>
          <w:lang w:val="en-US" w:eastAsia="zh-CN"/>
        </w:rPr>
      </w:pPr>
      <w:r>
        <w:rPr>
          <w:sz w:val="44"/>
        </w:rPr>
        <mc:AlternateContent>
          <mc:Choice Requires="wps">
            <w:drawing>
              <wp:anchor distT="0" distB="0" distL="114300" distR="114300" simplePos="0" relativeHeight="251675648" behindDoc="0" locked="0" layoutInCell="1" allowOverlap="1">
                <wp:simplePos x="0" y="0"/>
                <wp:positionH relativeFrom="column">
                  <wp:posOffset>-392430</wp:posOffset>
                </wp:positionH>
                <wp:positionV relativeFrom="paragraph">
                  <wp:posOffset>73660</wp:posOffset>
                </wp:positionV>
                <wp:extent cx="6101715" cy="1983105"/>
                <wp:effectExtent l="4445" t="4445" r="8890" b="12700"/>
                <wp:wrapNone/>
                <wp:docPr id="5" name="圆角矩形 5"/>
                <wp:cNvGraphicFramePr/>
                <a:graphic xmlns:a="http://schemas.openxmlformats.org/drawingml/2006/main">
                  <a:graphicData uri="http://schemas.microsoft.com/office/word/2010/wordprocessingShape">
                    <wps:wsp>
                      <wps:cNvSpPr/>
                      <wps:spPr>
                        <a:xfrm>
                          <a:off x="0" y="0"/>
                          <a:ext cx="6101715" cy="19831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pStyle w:val="7"/>
                              <w:numPr>
                                <w:ilvl w:val="0"/>
                                <w:numId w:val="2"/>
                              </w:numPr>
                              <w:ind w:firstLineChars="0"/>
                              <w:rPr>
                                <w:sz w:val="24"/>
                                <w:szCs w:val="24"/>
                              </w:rPr>
                            </w:pPr>
                            <w:r>
                              <w:rPr>
                                <w:rFonts w:hint="eastAsia"/>
                                <w:sz w:val="24"/>
                                <w:szCs w:val="24"/>
                              </w:rPr>
                              <w:t>O</w:t>
                            </w:r>
                            <w:r>
                              <w:rPr>
                                <w:sz w:val="24"/>
                                <w:szCs w:val="24"/>
                              </w:rPr>
                              <w:t>A</w:t>
                            </w:r>
                            <w:r>
                              <w:rPr>
                                <w:rFonts w:hint="eastAsia"/>
                                <w:sz w:val="24"/>
                                <w:szCs w:val="24"/>
                              </w:rPr>
                              <w:t>服务具备高并发、高负载、高稳定性，预计O</w:t>
                            </w:r>
                            <w:r>
                              <w:rPr>
                                <w:sz w:val="24"/>
                                <w:szCs w:val="24"/>
                              </w:rPr>
                              <w:t>A</w:t>
                            </w:r>
                            <w:r>
                              <w:rPr>
                                <w:rFonts w:hint="eastAsia"/>
                                <w:sz w:val="24"/>
                                <w:szCs w:val="24"/>
                              </w:rPr>
                              <w:t>要满足</w:t>
                            </w:r>
                            <w:r>
                              <w:rPr>
                                <w:rFonts w:hint="eastAsia"/>
                                <w:sz w:val="24"/>
                                <w:szCs w:val="24"/>
                                <w:lang w:val="en-US" w:eastAsia="zh-CN"/>
                              </w:rPr>
                              <w:t>500~800</w:t>
                            </w:r>
                            <w:r>
                              <w:rPr>
                                <w:rFonts w:hint="eastAsia"/>
                                <w:sz w:val="24"/>
                                <w:szCs w:val="24"/>
                              </w:rPr>
                              <w:t>人的高并发</w:t>
                            </w:r>
                          </w:p>
                          <w:p>
                            <w:pPr>
                              <w:pStyle w:val="7"/>
                              <w:numPr>
                                <w:ilvl w:val="0"/>
                                <w:numId w:val="2"/>
                              </w:numPr>
                              <w:ind w:firstLineChars="0"/>
                              <w:rPr>
                                <w:sz w:val="24"/>
                                <w:szCs w:val="24"/>
                              </w:rPr>
                            </w:pPr>
                            <w:r>
                              <w:rPr>
                                <w:rFonts w:hint="eastAsia"/>
                                <w:sz w:val="24"/>
                                <w:szCs w:val="24"/>
                              </w:rPr>
                              <w:t>数据库双机热备，具备主机服务出问题后备机能够自动切换</w:t>
                            </w:r>
                          </w:p>
                          <w:p>
                            <w:pPr>
                              <w:pStyle w:val="7"/>
                              <w:numPr>
                                <w:ilvl w:val="0"/>
                                <w:numId w:val="2"/>
                              </w:numPr>
                              <w:ind w:firstLineChars="0"/>
                              <w:rPr>
                                <w:sz w:val="24"/>
                                <w:szCs w:val="24"/>
                              </w:rPr>
                            </w:pPr>
                            <w:r>
                              <w:rPr>
                                <w:sz w:val="24"/>
                                <w:szCs w:val="24"/>
                              </w:rPr>
                              <w:t>R</w:t>
                            </w:r>
                            <w:r>
                              <w:rPr>
                                <w:rFonts w:hint="eastAsia"/>
                                <w:sz w:val="24"/>
                                <w:szCs w:val="24"/>
                              </w:rPr>
                              <w:t>edis缓存服务双机热备，具备主机服务出问题后备机能够自动切换</w:t>
                            </w:r>
                          </w:p>
                          <w:p>
                            <w:pPr>
                              <w:pStyle w:val="7"/>
                              <w:numPr>
                                <w:ilvl w:val="0"/>
                                <w:numId w:val="2"/>
                              </w:numPr>
                              <w:ind w:firstLineChars="0"/>
                              <w:rPr>
                                <w:sz w:val="24"/>
                                <w:szCs w:val="24"/>
                              </w:rPr>
                            </w:pPr>
                            <w:r>
                              <w:rPr>
                                <w:rFonts w:hint="eastAsia"/>
                                <w:sz w:val="24"/>
                                <w:szCs w:val="24"/>
                              </w:rPr>
                              <w:t>高性能文件服务，双机热备，具备主机备机自动切换</w:t>
                            </w:r>
                          </w:p>
                          <w:p>
                            <w:pPr>
                              <w:pStyle w:val="7"/>
                              <w:numPr>
                                <w:ilvl w:val="0"/>
                                <w:numId w:val="2"/>
                              </w:numPr>
                              <w:ind w:firstLineChars="0"/>
                              <w:rPr>
                                <w:sz w:val="24"/>
                                <w:szCs w:val="24"/>
                              </w:rPr>
                            </w:pPr>
                            <w:r>
                              <w:rPr>
                                <w:rFonts w:hint="eastAsia"/>
                                <w:sz w:val="24"/>
                                <w:szCs w:val="24"/>
                              </w:rPr>
                              <w:t>整个部署架构要支持高可扩展性，例如：硬盘可扩展，web服务集群化便于根据并发增加或减少w</w:t>
                            </w:r>
                            <w:r>
                              <w:rPr>
                                <w:sz w:val="24"/>
                                <w:szCs w:val="24"/>
                              </w:rPr>
                              <w:t>eb</w:t>
                            </w:r>
                            <w:r>
                              <w:rPr>
                                <w:rFonts w:hint="eastAsia"/>
                                <w:sz w:val="24"/>
                                <w:szCs w:val="24"/>
                              </w:rPr>
                              <w:t>服务等</w:t>
                            </w:r>
                          </w:p>
                          <w:p>
                            <w:pPr>
                              <w:pStyle w:val="7"/>
                              <w:numPr>
                                <w:ilvl w:val="0"/>
                                <w:numId w:val="2"/>
                              </w:numPr>
                              <w:ind w:firstLineChars="0"/>
                              <w:rPr>
                                <w:sz w:val="24"/>
                                <w:szCs w:val="24"/>
                              </w:rPr>
                            </w:pPr>
                            <w:r>
                              <w:rPr>
                                <w:sz w:val="24"/>
                                <w:szCs w:val="24"/>
                              </w:rPr>
                              <w:t>W</w:t>
                            </w:r>
                            <w:r>
                              <w:rPr>
                                <w:rFonts w:hint="eastAsia"/>
                                <w:sz w:val="24"/>
                                <w:szCs w:val="24"/>
                              </w:rPr>
                              <w:t>eb服务虚拟化，出问题的web服务能够自动退出we</w:t>
                            </w:r>
                            <w:r>
                              <w:rPr>
                                <w:sz w:val="24"/>
                                <w:szCs w:val="24"/>
                              </w:rPr>
                              <w:t>b</w:t>
                            </w:r>
                            <w:r>
                              <w:rPr>
                                <w:rFonts w:hint="eastAsia"/>
                                <w:sz w:val="24"/>
                                <w:szCs w:val="24"/>
                              </w:rPr>
                              <w:t>服务集群，修复后无缝加入web服务集群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9pt;margin-top:5.8pt;height:156.15pt;width:480.45pt;z-index:251675648;v-text-anchor:middle;mso-width-relative:page;mso-height-relative:page;" fillcolor="#B1CBE9 [3536]" filled="t" stroked="t" coordsize="21600,21600" arcsize="0.166666666666667" o:gfxdata="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I6dModoAAAAKAQAADwAAAAAAAAABACAAAAAiAAAAZHJzL2Rvd25yZXYueG1s&#10;UEsBAhQAFAAAAAgAh07iQJJma5ATAwAAtwYAAA4AAAAAAAAAAQAgAAAAKQEAAGRycy9lMm9Eb2Mu&#10;eG1sUEsFBgAAAAAGAAYAWQEAAK4GA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pStyle w:val="7"/>
                        <w:numPr>
                          <w:ilvl w:val="0"/>
                          <w:numId w:val="2"/>
                        </w:numPr>
                        <w:ind w:firstLineChars="0"/>
                        <w:rPr>
                          <w:sz w:val="24"/>
                          <w:szCs w:val="24"/>
                        </w:rPr>
                      </w:pPr>
                      <w:r>
                        <w:rPr>
                          <w:rFonts w:hint="eastAsia"/>
                          <w:sz w:val="24"/>
                          <w:szCs w:val="24"/>
                        </w:rPr>
                        <w:t>O</w:t>
                      </w:r>
                      <w:r>
                        <w:rPr>
                          <w:sz w:val="24"/>
                          <w:szCs w:val="24"/>
                        </w:rPr>
                        <w:t>A</w:t>
                      </w:r>
                      <w:r>
                        <w:rPr>
                          <w:rFonts w:hint="eastAsia"/>
                          <w:sz w:val="24"/>
                          <w:szCs w:val="24"/>
                        </w:rPr>
                        <w:t>服务具备高并发、高负载、高稳定性，预计O</w:t>
                      </w:r>
                      <w:r>
                        <w:rPr>
                          <w:sz w:val="24"/>
                          <w:szCs w:val="24"/>
                        </w:rPr>
                        <w:t>A</w:t>
                      </w:r>
                      <w:r>
                        <w:rPr>
                          <w:rFonts w:hint="eastAsia"/>
                          <w:sz w:val="24"/>
                          <w:szCs w:val="24"/>
                        </w:rPr>
                        <w:t>要满足</w:t>
                      </w:r>
                      <w:r>
                        <w:rPr>
                          <w:rFonts w:hint="eastAsia"/>
                          <w:sz w:val="24"/>
                          <w:szCs w:val="24"/>
                          <w:lang w:val="en-US" w:eastAsia="zh-CN"/>
                        </w:rPr>
                        <w:t>500~800</w:t>
                      </w:r>
                      <w:r>
                        <w:rPr>
                          <w:rFonts w:hint="eastAsia"/>
                          <w:sz w:val="24"/>
                          <w:szCs w:val="24"/>
                        </w:rPr>
                        <w:t>人的高并发</w:t>
                      </w:r>
                    </w:p>
                    <w:p>
                      <w:pPr>
                        <w:pStyle w:val="7"/>
                        <w:numPr>
                          <w:ilvl w:val="0"/>
                          <w:numId w:val="2"/>
                        </w:numPr>
                        <w:ind w:firstLineChars="0"/>
                        <w:rPr>
                          <w:sz w:val="24"/>
                          <w:szCs w:val="24"/>
                        </w:rPr>
                      </w:pPr>
                      <w:r>
                        <w:rPr>
                          <w:rFonts w:hint="eastAsia"/>
                          <w:sz w:val="24"/>
                          <w:szCs w:val="24"/>
                        </w:rPr>
                        <w:t>数据库双机热备，具备主机服务出问题后备机能够自动切换</w:t>
                      </w:r>
                    </w:p>
                    <w:p>
                      <w:pPr>
                        <w:pStyle w:val="7"/>
                        <w:numPr>
                          <w:ilvl w:val="0"/>
                          <w:numId w:val="2"/>
                        </w:numPr>
                        <w:ind w:firstLineChars="0"/>
                        <w:rPr>
                          <w:sz w:val="24"/>
                          <w:szCs w:val="24"/>
                        </w:rPr>
                      </w:pPr>
                      <w:r>
                        <w:rPr>
                          <w:sz w:val="24"/>
                          <w:szCs w:val="24"/>
                        </w:rPr>
                        <w:t>R</w:t>
                      </w:r>
                      <w:r>
                        <w:rPr>
                          <w:rFonts w:hint="eastAsia"/>
                          <w:sz w:val="24"/>
                          <w:szCs w:val="24"/>
                        </w:rPr>
                        <w:t>edis缓存服务双机热备，具备主机服务出问题后备机能够自动切换</w:t>
                      </w:r>
                    </w:p>
                    <w:p>
                      <w:pPr>
                        <w:pStyle w:val="7"/>
                        <w:numPr>
                          <w:ilvl w:val="0"/>
                          <w:numId w:val="2"/>
                        </w:numPr>
                        <w:ind w:firstLineChars="0"/>
                        <w:rPr>
                          <w:sz w:val="24"/>
                          <w:szCs w:val="24"/>
                        </w:rPr>
                      </w:pPr>
                      <w:r>
                        <w:rPr>
                          <w:rFonts w:hint="eastAsia"/>
                          <w:sz w:val="24"/>
                          <w:szCs w:val="24"/>
                        </w:rPr>
                        <w:t>高性能文件服务，双机热备，具备主机备机自动切换</w:t>
                      </w:r>
                    </w:p>
                    <w:p>
                      <w:pPr>
                        <w:pStyle w:val="7"/>
                        <w:numPr>
                          <w:ilvl w:val="0"/>
                          <w:numId w:val="2"/>
                        </w:numPr>
                        <w:ind w:firstLineChars="0"/>
                        <w:rPr>
                          <w:sz w:val="24"/>
                          <w:szCs w:val="24"/>
                        </w:rPr>
                      </w:pPr>
                      <w:r>
                        <w:rPr>
                          <w:rFonts w:hint="eastAsia"/>
                          <w:sz w:val="24"/>
                          <w:szCs w:val="24"/>
                        </w:rPr>
                        <w:t>整个部署架构要支持高可扩展性，例如：硬盘可扩展，web服务集群化便于根据并发增加或减少w</w:t>
                      </w:r>
                      <w:r>
                        <w:rPr>
                          <w:sz w:val="24"/>
                          <w:szCs w:val="24"/>
                        </w:rPr>
                        <w:t>eb</w:t>
                      </w:r>
                      <w:r>
                        <w:rPr>
                          <w:rFonts w:hint="eastAsia"/>
                          <w:sz w:val="24"/>
                          <w:szCs w:val="24"/>
                        </w:rPr>
                        <w:t>服务等</w:t>
                      </w:r>
                    </w:p>
                    <w:p>
                      <w:pPr>
                        <w:pStyle w:val="7"/>
                        <w:numPr>
                          <w:ilvl w:val="0"/>
                          <w:numId w:val="2"/>
                        </w:numPr>
                        <w:ind w:firstLineChars="0"/>
                        <w:rPr>
                          <w:sz w:val="24"/>
                          <w:szCs w:val="24"/>
                        </w:rPr>
                      </w:pPr>
                      <w:r>
                        <w:rPr>
                          <w:sz w:val="24"/>
                          <w:szCs w:val="24"/>
                        </w:rPr>
                        <w:t>W</w:t>
                      </w:r>
                      <w:r>
                        <w:rPr>
                          <w:rFonts w:hint="eastAsia"/>
                          <w:sz w:val="24"/>
                          <w:szCs w:val="24"/>
                        </w:rPr>
                        <w:t>eb服务虚拟化，出问题的web服务能够自动退出we</w:t>
                      </w:r>
                      <w:r>
                        <w:rPr>
                          <w:sz w:val="24"/>
                          <w:szCs w:val="24"/>
                        </w:rPr>
                        <w:t>b</w:t>
                      </w:r>
                      <w:r>
                        <w:rPr>
                          <w:rFonts w:hint="eastAsia"/>
                          <w:sz w:val="24"/>
                          <w:szCs w:val="24"/>
                        </w:rPr>
                        <w:t>服务集群，修复后无缝加入web服务集群</w:t>
                      </w:r>
                    </w:p>
                  </w:txbxContent>
                </v:textbox>
              </v:roundrect>
            </w:pict>
          </mc:Fallback>
        </mc:AlternateContent>
      </w:r>
    </w:p>
    <w:p>
      <w:pPr>
        <w:jc w:val="both"/>
        <w:rPr>
          <w:rFonts w:hint="default"/>
          <w:sz w:val="44"/>
          <w:szCs w:val="44"/>
          <w:lang w:val="en-US" w:eastAsia="zh-CN"/>
        </w:rPr>
      </w:pPr>
    </w:p>
    <w:p>
      <w:pPr>
        <w:jc w:val="both"/>
        <w:rPr>
          <w:rFonts w:hint="default"/>
          <w:sz w:val="44"/>
          <w:szCs w:val="44"/>
          <w:lang w:val="en-US" w:eastAsia="zh-CN"/>
        </w:rPr>
      </w:pPr>
    </w:p>
    <w:p>
      <w:pPr>
        <w:jc w:val="both"/>
        <w:rPr>
          <w:rFonts w:hint="default"/>
          <w:sz w:val="44"/>
          <w:szCs w:val="44"/>
          <w:lang w:val="en-US" w:eastAsia="zh-CN"/>
        </w:rPr>
      </w:pPr>
    </w:p>
    <w:p>
      <w:pPr>
        <w:jc w:val="both"/>
        <w:rPr>
          <w:rFonts w:hint="default"/>
          <w:sz w:val="44"/>
          <w:szCs w:val="44"/>
          <w:lang w:val="en-US" w:eastAsia="zh-CN"/>
        </w:rPr>
      </w:pPr>
    </w:p>
    <w:p>
      <w:pPr>
        <w:pStyle w:val="3"/>
        <w:numPr>
          <w:ilvl w:val="1"/>
          <w:numId w:val="0"/>
        </w:numPr>
        <w:ind w:left="-29" w:leftChars="0"/>
        <w:rPr>
          <w:rFonts w:hint="eastAsia" w:asciiTheme="minorHAnsi" w:hAnsiTheme="minorHAnsi" w:eastAsiaTheme="minorEastAsia" w:cstheme="minorBidi"/>
          <w:b/>
          <w:bCs/>
          <w:kern w:val="2"/>
          <w:sz w:val="30"/>
          <w:szCs w:val="30"/>
          <w:lang w:val="en-US" w:eastAsia="zh-CN" w:bidi="ar-SA"/>
        </w:rPr>
      </w:pPr>
      <w:r>
        <w:rPr>
          <w:rFonts w:hint="eastAsia" w:asciiTheme="minorHAnsi" w:hAnsiTheme="minorHAnsi" w:eastAsiaTheme="minorEastAsia" w:cstheme="minorBidi"/>
          <w:b/>
          <w:bCs/>
          <w:kern w:val="2"/>
          <w:sz w:val="30"/>
          <w:szCs w:val="30"/>
          <w:lang w:val="en-US" w:eastAsia="zh-CN" w:bidi="ar-SA"/>
        </w:rPr>
        <w:t>二、系统整体架构</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sz w:val="21"/>
          <w:szCs w:val="21"/>
        </w:rPr>
      </w:pPr>
      <w:r>
        <w:rPr>
          <w:rFonts w:hint="eastAsia"/>
          <w:sz w:val="21"/>
          <w:szCs w:val="21"/>
        </w:rPr>
        <w:t>架构前端为HAproxy七层高性能负载均衡服务，实现业务负载均衡化处理，</w:t>
      </w:r>
      <w:r>
        <w:rPr>
          <w:sz w:val="21"/>
          <w:szCs w:val="21"/>
        </w:rPr>
        <w:t>将OA请求根据内部算法分配到后端HTTP</w:t>
      </w:r>
      <w:r>
        <w:rPr>
          <w:rFonts w:hint="eastAsia"/>
          <w:sz w:val="21"/>
          <w:szCs w:val="21"/>
        </w:rPr>
        <w:t>虚拟化集群，提高OA系统的性能及并发情况，并对后端</w:t>
      </w:r>
      <w:r>
        <w:rPr>
          <w:sz w:val="21"/>
          <w:szCs w:val="21"/>
        </w:rPr>
        <w:t>HTTP</w:t>
      </w:r>
      <w:r>
        <w:rPr>
          <w:rFonts w:hint="eastAsia"/>
          <w:sz w:val="21"/>
          <w:szCs w:val="21"/>
        </w:rPr>
        <w:t>集群进行健康性监控，某台</w:t>
      </w:r>
      <w:r>
        <w:rPr>
          <w:sz w:val="21"/>
          <w:szCs w:val="21"/>
        </w:rPr>
        <w:t>HTTP虚拟</w:t>
      </w:r>
      <w:r>
        <w:rPr>
          <w:rFonts w:hint="eastAsia"/>
          <w:sz w:val="21"/>
          <w:szCs w:val="21"/>
        </w:rPr>
        <w:t>服务器出现问题，会自动剔除集群列表，架构使用Linux内核虚拟化技术构建</w:t>
      </w:r>
      <w:r>
        <w:rPr>
          <w:sz w:val="21"/>
          <w:szCs w:val="21"/>
        </w:rPr>
        <w:t>HTTP</w:t>
      </w:r>
      <w:r>
        <w:rPr>
          <w:rFonts w:hint="eastAsia"/>
          <w:sz w:val="21"/>
          <w:szCs w:val="21"/>
        </w:rPr>
        <w:t>集群，某台</w:t>
      </w:r>
      <w:r>
        <w:rPr>
          <w:sz w:val="21"/>
          <w:szCs w:val="21"/>
        </w:rPr>
        <w:t>HTTP虚拟</w:t>
      </w:r>
      <w:r>
        <w:rPr>
          <w:rFonts w:hint="eastAsia"/>
          <w:sz w:val="21"/>
          <w:szCs w:val="21"/>
        </w:rPr>
        <w:t>服务器宕机，不会对业务的运行有任何影响，对用户实现了透明化。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sz w:val="21"/>
          <w:szCs w:val="21"/>
        </w:rPr>
      </w:pPr>
      <w:r>
        <w:rPr>
          <w:sz w:val="21"/>
          <w:szCs w:val="21"/>
        </w:rPr>
        <w:t>HTTP服务使用强高性能的Nginx</w:t>
      </w:r>
      <w:r>
        <w:rPr>
          <w:rFonts w:hint="eastAsia"/>
          <w:sz w:val="21"/>
          <w:szCs w:val="21"/>
        </w:rPr>
        <w:t>服务</w:t>
      </w:r>
      <w:r>
        <w:rPr>
          <w:sz w:val="21"/>
          <w:szCs w:val="21"/>
        </w:rPr>
        <w:t>，Nginx支持高达上万的并发量而稳定工作，Nginx内存占用率非常低，经过Nginx官方测试，Nginx保持8000个没有活动的连接，只占用2.5M内存，使用</w:t>
      </w:r>
      <w:r>
        <w:rPr>
          <w:rFonts w:hint="eastAsia"/>
          <w:sz w:val="21"/>
          <w:szCs w:val="21"/>
        </w:rPr>
        <w:t>Linux内核</w:t>
      </w:r>
      <w:r>
        <w:rPr>
          <w:sz w:val="21"/>
          <w:szCs w:val="21"/>
        </w:rPr>
        <w:t>虚拟化技术构建高性能HTTP集群。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sz w:val="21"/>
          <w:szCs w:val="21"/>
        </w:rPr>
      </w:pPr>
      <w:r>
        <w:rPr>
          <w:rFonts w:hint="eastAsia"/>
          <w:sz w:val="21"/>
          <w:szCs w:val="21"/>
        </w:rPr>
        <w:t>高可用缓存服务，用来缓存OA部分数据，降低数据库压力，两台Linux服务器组建高可用数据平台，</w:t>
      </w:r>
      <w:r>
        <w:rPr>
          <w:sz w:val="21"/>
          <w:szCs w:val="21"/>
        </w:rPr>
        <w:t>两台</w:t>
      </w:r>
      <w:r>
        <w:rPr>
          <w:rFonts w:hint="eastAsia"/>
          <w:sz w:val="21"/>
          <w:szCs w:val="21"/>
        </w:rPr>
        <w:t>Linux服务器分别提供</w:t>
      </w:r>
      <w:r>
        <w:rPr>
          <w:sz w:val="21"/>
          <w:szCs w:val="21"/>
        </w:rPr>
        <w:t>高可用存储空间，</w:t>
      </w:r>
      <w:r>
        <w:rPr>
          <w:rFonts w:hint="eastAsia"/>
          <w:sz w:val="21"/>
          <w:szCs w:val="21"/>
        </w:rPr>
        <w:t>用来存储Mysql数据库和OA各模块附件</w:t>
      </w:r>
      <w:r>
        <w:rPr>
          <w:sz w:val="21"/>
          <w:szCs w:val="21"/>
        </w:rPr>
        <w:t>，单台</w:t>
      </w:r>
      <w:r>
        <w:rPr>
          <w:rFonts w:hint="eastAsia"/>
          <w:sz w:val="21"/>
          <w:szCs w:val="21"/>
        </w:rPr>
        <w:t>Linux</w:t>
      </w:r>
      <w:r>
        <w:rPr>
          <w:sz w:val="21"/>
          <w:szCs w:val="21"/>
        </w:rPr>
        <w:t>服务器宕机不会影响整个业务系统运作，数据库会根据需求每天凌晨</w:t>
      </w:r>
      <w:r>
        <w:rPr>
          <w:rFonts w:hint="eastAsia"/>
          <w:sz w:val="21"/>
          <w:szCs w:val="21"/>
        </w:rPr>
        <w:t>1点自动备份相应目录，以提高数据的安全性。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sz w:val="21"/>
          <w:szCs w:val="21"/>
        </w:rPr>
      </w:pPr>
      <w:r>
        <w:rPr>
          <w:rFonts w:hint="eastAsia"/>
          <w:sz w:val="21"/>
          <w:szCs w:val="21"/>
        </w:rPr>
        <w:t>底层系统选用Linux发行版Centos7.5,</w:t>
      </w:r>
      <w:r>
        <w:rPr>
          <w:sz w:val="21"/>
          <w:szCs w:val="21"/>
        </w:rPr>
        <w:t xml:space="preserve"> </w:t>
      </w:r>
      <w:r>
        <w:rPr>
          <w:rFonts w:hint="eastAsia"/>
          <w:sz w:val="21"/>
          <w:szCs w:val="21"/>
        </w:rPr>
        <w:t>Centos基于红帽RedHatredhat Enterprise6的源代码二次编译，并且修改以知Bug的开源免费企业版，具有高性能、高稳定的特性，众多互联网公司都在使用Centos系统作为生产环境的底层系统，系统工作稳定，经过多次项目的实际检验，是互联网上以成熟多年的架构。</w:t>
      </w:r>
    </w:p>
    <w:p/>
    <w:p>
      <w:pPr>
        <w:rPr>
          <w:b/>
        </w:rPr>
      </w:pPr>
      <w:r>
        <w:rPr>
          <w:rFonts w:hint="eastAsia"/>
          <w:b/>
          <w:sz w:val="18"/>
          <w:szCs w:val="18"/>
        </w:rPr>
        <w:t>硬件服务器具体使用用情况如下表所示：</w:t>
      </w:r>
    </w:p>
    <w:tbl>
      <w:tblPr>
        <w:tblStyle w:val="4"/>
        <w:tblW w:w="8913"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14"/>
        <w:gridCol w:w="1418"/>
        <w:gridCol w:w="1417"/>
        <w:gridCol w:w="184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39" w:type="dxa"/>
            <w:vAlign w:val="center"/>
          </w:tcPr>
          <w:p>
            <w:pPr>
              <w:jc w:val="both"/>
              <w:rPr>
                <w:sz w:val="18"/>
                <w:szCs w:val="18"/>
              </w:rPr>
            </w:pPr>
            <w:r>
              <w:rPr>
                <w:rFonts w:hint="eastAsia"/>
                <w:sz w:val="18"/>
                <w:szCs w:val="18"/>
              </w:rPr>
              <w:t>序号</w:t>
            </w:r>
          </w:p>
        </w:tc>
        <w:tc>
          <w:tcPr>
            <w:tcW w:w="1114" w:type="dxa"/>
            <w:vAlign w:val="center"/>
          </w:tcPr>
          <w:p>
            <w:pPr>
              <w:jc w:val="both"/>
              <w:rPr>
                <w:sz w:val="18"/>
                <w:szCs w:val="18"/>
              </w:rPr>
            </w:pPr>
            <w:r>
              <w:rPr>
                <w:rFonts w:hint="eastAsia"/>
                <w:sz w:val="18"/>
                <w:szCs w:val="18"/>
              </w:rPr>
              <w:t>服务器</w:t>
            </w:r>
          </w:p>
        </w:tc>
        <w:tc>
          <w:tcPr>
            <w:tcW w:w="1418" w:type="dxa"/>
            <w:vAlign w:val="center"/>
          </w:tcPr>
          <w:p>
            <w:pPr>
              <w:spacing w:line="480" w:lineRule="auto"/>
              <w:jc w:val="both"/>
              <w:rPr>
                <w:sz w:val="18"/>
                <w:szCs w:val="18"/>
              </w:rPr>
            </w:pPr>
            <w:r>
              <w:rPr>
                <w:rFonts w:hint="eastAsia"/>
                <w:sz w:val="18"/>
                <w:szCs w:val="18"/>
              </w:rPr>
              <w:t>硬件配置</w:t>
            </w:r>
          </w:p>
        </w:tc>
        <w:tc>
          <w:tcPr>
            <w:tcW w:w="1417" w:type="dxa"/>
            <w:vAlign w:val="center"/>
          </w:tcPr>
          <w:p>
            <w:pPr>
              <w:ind w:firstLine="180" w:firstLineChars="100"/>
              <w:jc w:val="both"/>
              <w:rPr>
                <w:sz w:val="18"/>
                <w:szCs w:val="18"/>
              </w:rPr>
            </w:pPr>
            <w:r>
              <w:rPr>
                <w:rFonts w:hint="eastAsia"/>
                <w:sz w:val="18"/>
                <w:szCs w:val="18"/>
              </w:rPr>
              <w:t>主机</w:t>
            </w:r>
          </w:p>
        </w:tc>
        <w:tc>
          <w:tcPr>
            <w:tcW w:w="1843" w:type="dxa"/>
            <w:vAlign w:val="center"/>
          </w:tcPr>
          <w:p>
            <w:pPr>
              <w:ind w:firstLine="420"/>
              <w:jc w:val="both"/>
              <w:rPr>
                <w:sz w:val="18"/>
                <w:szCs w:val="18"/>
              </w:rPr>
            </w:pPr>
            <w:r>
              <w:rPr>
                <w:rFonts w:hint="eastAsia"/>
                <w:sz w:val="18"/>
                <w:szCs w:val="18"/>
              </w:rPr>
              <w:t>运行服务</w:t>
            </w:r>
          </w:p>
        </w:tc>
        <w:tc>
          <w:tcPr>
            <w:tcW w:w="2582" w:type="dxa"/>
            <w:vAlign w:val="center"/>
          </w:tcPr>
          <w:p>
            <w:pPr>
              <w:spacing w:line="480" w:lineRule="auto"/>
              <w:jc w:val="both"/>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9" w:type="dxa"/>
            <w:vMerge w:val="restart"/>
            <w:vAlign w:val="center"/>
          </w:tcPr>
          <w:p>
            <w:pPr>
              <w:jc w:val="both"/>
              <w:rPr>
                <w:sz w:val="18"/>
                <w:szCs w:val="18"/>
              </w:rPr>
            </w:pPr>
            <w:r>
              <w:rPr>
                <w:rFonts w:hint="eastAsia"/>
                <w:sz w:val="18"/>
                <w:szCs w:val="18"/>
              </w:rPr>
              <w:t>1</w:t>
            </w:r>
          </w:p>
        </w:tc>
        <w:tc>
          <w:tcPr>
            <w:tcW w:w="1114" w:type="dxa"/>
            <w:vMerge w:val="restart"/>
            <w:vAlign w:val="center"/>
          </w:tcPr>
          <w:p>
            <w:pPr>
              <w:jc w:val="both"/>
              <w:rPr>
                <w:sz w:val="18"/>
                <w:szCs w:val="18"/>
              </w:rPr>
            </w:pPr>
            <w:r>
              <w:rPr>
                <w:sz w:val="18"/>
                <w:szCs w:val="18"/>
              </w:rPr>
              <w:t>C</w:t>
            </w:r>
            <w:r>
              <w:rPr>
                <w:rFonts w:hint="eastAsia"/>
                <w:sz w:val="18"/>
                <w:szCs w:val="18"/>
              </w:rPr>
              <w:t>entos7.5</w:t>
            </w:r>
          </w:p>
        </w:tc>
        <w:tc>
          <w:tcPr>
            <w:tcW w:w="1418" w:type="dxa"/>
            <w:vMerge w:val="restart"/>
            <w:vAlign w:val="center"/>
          </w:tcPr>
          <w:p>
            <w:pPr>
              <w:jc w:val="both"/>
              <w:rPr>
                <w:sz w:val="18"/>
                <w:szCs w:val="18"/>
              </w:rPr>
            </w:pPr>
            <w:r>
              <w:rPr>
                <w:rFonts w:hint="eastAsia"/>
                <w:sz w:val="18"/>
                <w:szCs w:val="18"/>
              </w:rPr>
              <w:t>8核32</w:t>
            </w:r>
            <w:r>
              <w:rPr>
                <w:sz w:val="18"/>
                <w:szCs w:val="18"/>
              </w:rPr>
              <w:t>G 1T</w:t>
            </w:r>
          </w:p>
          <w:p>
            <w:pPr>
              <w:jc w:val="both"/>
              <w:rPr>
                <w:sz w:val="18"/>
                <w:szCs w:val="18"/>
              </w:rPr>
            </w:pPr>
            <w:r>
              <w:rPr>
                <w:rFonts w:hint="eastAsia"/>
                <w:sz w:val="18"/>
                <w:szCs w:val="18"/>
              </w:rPr>
              <w:t>至少2块网卡</w:t>
            </w:r>
          </w:p>
        </w:tc>
        <w:tc>
          <w:tcPr>
            <w:tcW w:w="1417" w:type="dxa"/>
            <w:vAlign w:val="center"/>
          </w:tcPr>
          <w:p>
            <w:pPr>
              <w:jc w:val="both"/>
              <w:rPr>
                <w:sz w:val="18"/>
                <w:szCs w:val="18"/>
              </w:rPr>
            </w:pPr>
            <w:r>
              <w:rPr>
                <w:rFonts w:hint="eastAsia"/>
                <w:sz w:val="18"/>
                <w:szCs w:val="18"/>
              </w:rPr>
              <w:t>宿主机</w:t>
            </w:r>
          </w:p>
        </w:tc>
        <w:tc>
          <w:tcPr>
            <w:tcW w:w="1843" w:type="dxa"/>
            <w:vAlign w:val="center"/>
          </w:tcPr>
          <w:p>
            <w:pPr>
              <w:jc w:val="both"/>
              <w:rPr>
                <w:sz w:val="18"/>
                <w:szCs w:val="18"/>
              </w:rPr>
            </w:pPr>
            <w:r>
              <w:rPr>
                <w:sz w:val="18"/>
                <w:szCs w:val="18"/>
              </w:rPr>
              <w:t>负载均衡</w:t>
            </w:r>
            <w:r>
              <w:rPr>
                <w:rFonts w:hint="eastAsia"/>
                <w:sz w:val="18"/>
                <w:szCs w:val="18"/>
              </w:rPr>
              <w:t xml:space="preserve"> +</w:t>
            </w:r>
            <w:r>
              <w:rPr>
                <w:sz w:val="18"/>
                <w:szCs w:val="18"/>
              </w:rPr>
              <w:t xml:space="preserve"> web集群</w:t>
            </w:r>
          </w:p>
        </w:tc>
        <w:tc>
          <w:tcPr>
            <w:tcW w:w="2582" w:type="dxa"/>
            <w:vAlign w:val="center"/>
          </w:tcPr>
          <w:p>
            <w:pPr>
              <w:jc w:val="both"/>
              <w:rPr>
                <w:sz w:val="18"/>
                <w:szCs w:val="18"/>
              </w:rPr>
            </w:pPr>
            <w:r>
              <w:rPr>
                <w:rFonts w:hint="eastAsia"/>
                <w:sz w:val="18"/>
                <w:szCs w:val="18"/>
              </w:rPr>
              <w:t>主负载均衡+web集群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Align w:val="center"/>
          </w:tcPr>
          <w:p>
            <w:pPr>
              <w:jc w:val="both"/>
              <w:rPr>
                <w:sz w:val="18"/>
                <w:szCs w:val="18"/>
              </w:rPr>
            </w:pPr>
            <w:r>
              <w:rPr>
                <w:rFonts w:hint="eastAsia"/>
                <w:sz w:val="18"/>
                <w:szCs w:val="18"/>
              </w:rPr>
              <w:t>虚拟服务器1</w:t>
            </w:r>
          </w:p>
        </w:tc>
        <w:tc>
          <w:tcPr>
            <w:tcW w:w="1843" w:type="dxa"/>
            <w:vAlign w:val="center"/>
          </w:tcPr>
          <w:p>
            <w:pPr>
              <w:jc w:val="both"/>
              <w:rPr>
                <w:sz w:val="18"/>
                <w:szCs w:val="18"/>
              </w:rPr>
            </w:pPr>
            <w:r>
              <w:rPr>
                <w:sz w:val="18"/>
                <w:szCs w:val="18"/>
              </w:rPr>
              <w:t>N</w:t>
            </w:r>
            <w:r>
              <w:rPr>
                <w:rFonts w:hint="eastAsia"/>
                <w:sz w:val="18"/>
                <w:szCs w:val="18"/>
              </w:rPr>
              <w:t>ginx+php</w:t>
            </w:r>
          </w:p>
        </w:tc>
        <w:tc>
          <w:tcPr>
            <w:tcW w:w="2582" w:type="dxa"/>
            <w:vAlign w:val="center"/>
          </w:tcPr>
          <w:p>
            <w:pPr>
              <w:jc w:val="both"/>
              <w:rPr>
                <w:sz w:val="18"/>
                <w:szCs w:val="18"/>
              </w:rPr>
            </w:pPr>
            <w:r>
              <w:rPr>
                <w:sz w:val="18"/>
                <w:szCs w:val="18"/>
              </w:rPr>
              <w:t>高性能</w:t>
            </w:r>
            <w:r>
              <w:rPr>
                <w:rFonts w:hint="eastAsia"/>
                <w:sz w:val="18"/>
                <w:szCs w:val="18"/>
              </w:rPr>
              <w:t>HTTP服务器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Align w:val="center"/>
          </w:tcPr>
          <w:p>
            <w:pPr>
              <w:jc w:val="both"/>
              <w:rPr>
                <w:sz w:val="18"/>
                <w:szCs w:val="18"/>
              </w:rPr>
            </w:pPr>
            <w:r>
              <w:rPr>
                <w:rFonts w:hint="eastAsia"/>
                <w:sz w:val="18"/>
                <w:szCs w:val="18"/>
              </w:rPr>
              <w:t>虚拟服务器2</w:t>
            </w:r>
          </w:p>
        </w:tc>
        <w:tc>
          <w:tcPr>
            <w:tcW w:w="1843" w:type="dxa"/>
            <w:vAlign w:val="center"/>
          </w:tcPr>
          <w:p>
            <w:pPr>
              <w:jc w:val="both"/>
              <w:rPr>
                <w:sz w:val="18"/>
                <w:szCs w:val="18"/>
              </w:rPr>
            </w:pPr>
            <w:r>
              <w:rPr>
                <w:sz w:val="18"/>
                <w:szCs w:val="18"/>
              </w:rPr>
              <w:t>N</w:t>
            </w:r>
            <w:r>
              <w:rPr>
                <w:rFonts w:hint="eastAsia"/>
                <w:sz w:val="18"/>
                <w:szCs w:val="18"/>
              </w:rPr>
              <w:t>ginx+php</w:t>
            </w:r>
          </w:p>
        </w:tc>
        <w:tc>
          <w:tcPr>
            <w:tcW w:w="2582" w:type="dxa"/>
            <w:vAlign w:val="center"/>
          </w:tcPr>
          <w:p>
            <w:pPr>
              <w:jc w:val="both"/>
              <w:rPr>
                <w:sz w:val="18"/>
                <w:szCs w:val="18"/>
              </w:rPr>
            </w:pPr>
            <w:r>
              <w:rPr>
                <w:sz w:val="18"/>
                <w:szCs w:val="18"/>
              </w:rPr>
              <w:t>高性能</w:t>
            </w:r>
            <w:r>
              <w:rPr>
                <w:rFonts w:hint="eastAsia"/>
                <w:sz w:val="18"/>
                <w:szCs w:val="18"/>
              </w:rPr>
              <w:t>HTTP服务器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Align w:val="center"/>
          </w:tcPr>
          <w:p>
            <w:pPr>
              <w:jc w:val="both"/>
              <w:rPr>
                <w:sz w:val="18"/>
                <w:szCs w:val="18"/>
              </w:rPr>
            </w:pPr>
            <w:r>
              <w:rPr>
                <w:rFonts w:hint="eastAsia"/>
                <w:sz w:val="18"/>
                <w:szCs w:val="18"/>
              </w:rPr>
              <w:t>虚拟服务器</w:t>
            </w:r>
            <w:r>
              <w:rPr>
                <w:sz w:val="18"/>
                <w:szCs w:val="18"/>
              </w:rPr>
              <w:t>3</w:t>
            </w:r>
          </w:p>
        </w:tc>
        <w:tc>
          <w:tcPr>
            <w:tcW w:w="1843" w:type="dxa"/>
            <w:vAlign w:val="center"/>
          </w:tcPr>
          <w:p>
            <w:pPr>
              <w:jc w:val="both"/>
              <w:rPr>
                <w:sz w:val="18"/>
                <w:szCs w:val="18"/>
              </w:rPr>
            </w:pPr>
            <w:r>
              <w:rPr>
                <w:sz w:val="18"/>
                <w:szCs w:val="18"/>
              </w:rPr>
              <w:t>N</w:t>
            </w:r>
            <w:r>
              <w:rPr>
                <w:rFonts w:hint="eastAsia"/>
                <w:sz w:val="18"/>
                <w:szCs w:val="18"/>
              </w:rPr>
              <w:t>ginx+php</w:t>
            </w:r>
          </w:p>
        </w:tc>
        <w:tc>
          <w:tcPr>
            <w:tcW w:w="2582" w:type="dxa"/>
            <w:vAlign w:val="center"/>
          </w:tcPr>
          <w:p>
            <w:pPr>
              <w:jc w:val="both"/>
              <w:rPr>
                <w:sz w:val="18"/>
                <w:szCs w:val="18"/>
              </w:rPr>
            </w:pPr>
            <w:r>
              <w:rPr>
                <w:sz w:val="18"/>
                <w:szCs w:val="18"/>
              </w:rPr>
              <w:t>高性能</w:t>
            </w:r>
            <w:r>
              <w:rPr>
                <w:rFonts w:hint="eastAsia"/>
                <w:sz w:val="18"/>
                <w:szCs w:val="18"/>
              </w:rPr>
              <w:t>HTTP服务器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9" w:type="dxa"/>
            <w:vMerge w:val="restart"/>
            <w:vAlign w:val="center"/>
          </w:tcPr>
          <w:p>
            <w:pPr>
              <w:jc w:val="both"/>
              <w:rPr>
                <w:sz w:val="18"/>
                <w:szCs w:val="18"/>
              </w:rPr>
            </w:pPr>
            <w:r>
              <w:rPr>
                <w:sz w:val="18"/>
                <w:szCs w:val="18"/>
              </w:rPr>
              <w:t>2</w:t>
            </w:r>
          </w:p>
        </w:tc>
        <w:tc>
          <w:tcPr>
            <w:tcW w:w="1114" w:type="dxa"/>
            <w:vMerge w:val="restart"/>
            <w:vAlign w:val="center"/>
          </w:tcPr>
          <w:p>
            <w:pPr>
              <w:jc w:val="both"/>
              <w:rPr>
                <w:sz w:val="18"/>
                <w:szCs w:val="18"/>
              </w:rPr>
            </w:pPr>
            <w:r>
              <w:rPr>
                <w:sz w:val="18"/>
                <w:szCs w:val="18"/>
              </w:rPr>
              <w:t>Centos</w:t>
            </w:r>
            <w:r>
              <w:rPr>
                <w:rFonts w:hint="eastAsia"/>
                <w:sz w:val="18"/>
                <w:szCs w:val="18"/>
              </w:rPr>
              <w:t>7.5</w:t>
            </w:r>
          </w:p>
        </w:tc>
        <w:tc>
          <w:tcPr>
            <w:tcW w:w="1418" w:type="dxa"/>
            <w:vMerge w:val="restart"/>
            <w:vAlign w:val="center"/>
          </w:tcPr>
          <w:p>
            <w:pPr>
              <w:jc w:val="both"/>
              <w:rPr>
                <w:sz w:val="18"/>
                <w:szCs w:val="18"/>
              </w:rPr>
            </w:pPr>
            <w:r>
              <w:rPr>
                <w:rFonts w:hint="eastAsia"/>
                <w:sz w:val="18"/>
                <w:szCs w:val="18"/>
              </w:rPr>
              <w:t>8核32</w:t>
            </w:r>
            <w:r>
              <w:rPr>
                <w:sz w:val="18"/>
                <w:szCs w:val="18"/>
              </w:rPr>
              <w:t>G 1T</w:t>
            </w:r>
          </w:p>
          <w:p>
            <w:pPr>
              <w:jc w:val="both"/>
              <w:rPr>
                <w:sz w:val="18"/>
                <w:szCs w:val="18"/>
              </w:rPr>
            </w:pPr>
            <w:r>
              <w:rPr>
                <w:rFonts w:hint="eastAsia"/>
                <w:sz w:val="18"/>
                <w:szCs w:val="18"/>
              </w:rPr>
              <w:t>至少2块网卡</w:t>
            </w:r>
          </w:p>
        </w:tc>
        <w:tc>
          <w:tcPr>
            <w:tcW w:w="1417" w:type="dxa"/>
            <w:vAlign w:val="center"/>
          </w:tcPr>
          <w:p>
            <w:pPr>
              <w:jc w:val="both"/>
              <w:rPr>
                <w:sz w:val="18"/>
                <w:szCs w:val="18"/>
              </w:rPr>
            </w:pPr>
            <w:r>
              <w:rPr>
                <w:rFonts w:hint="eastAsia"/>
                <w:sz w:val="18"/>
                <w:szCs w:val="18"/>
              </w:rPr>
              <w:t>宿主机</w:t>
            </w:r>
          </w:p>
        </w:tc>
        <w:tc>
          <w:tcPr>
            <w:tcW w:w="1843" w:type="dxa"/>
            <w:vAlign w:val="center"/>
          </w:tcPr>
          <w:p>
            <w:pPr>
              <w:jc w:val="both"/>
              <w:rPr>
                <w:sz w:val="18"/>
                <w:szCs w:val="18"/>
              </w:rPr>
            </w:pPr>
            <w:r>
              <w:rPr>
                <w:sz w:val="18"/>
                <w:szCs w:val="18"/>
              </w:rPr>
              <w:t>负载均衡+web集群</w:t>
            </w:r>
          </w:p>
        </w:tc>
        <w:tc>
          <w:tcPr>
            <w:tcW w:w="2582" w:type="dxa"/>
            <w:vAlign w:val="center"/>
          </w:tcPr>
          <w:p>
            <w:pPr>
              <w:jc w:val="both"/>
              <w:rPr>
                <w:sz w:val="18"/>
                <w:szCs w:val="18"/>
              </w:rPr>
            </w:pPr>
            <w:r>
              <w:rPr>
                <w:rFonts w:hint="eastAsia"/>
                <w:sz w:val="18"/>
                <w:szCs w:val="18"/>
              </w:rPr>
              <w:t>备负载均衡+</w:t>
            </w:r>
            <w:r>
              <w:rPr>
                <w:sz w:val="18"/>
                <w:szCs w:val="18"/>
              </w:rPr>
              <w:t>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Align w:val="center"/>
          </w:tcPr>
          <w:p>
            <w:pPr>
              <w:jc w:val="both"/>
              <w:rPr>
                <w:sz w:val="18"/>
                <w:szCs w:val="18"/>
              </w:rPr>
            </w:pPr>
            <w:r>
              <w:rPr>
                <w:rFonts w:hint="eastAsia"/>
                <w:sz w:val="18"/>
                <w:szCs w:val="18"/>
              </w:rPr>
              <w:t>虚拟服务器</w:t>
            </w:r>
            <w:r>
              <w:rPr>
                <w:sz w:val="18"/>
                <w:szCs w:val="18"/>
              </w:rPr>
              <w:t>4</w:t>
            </w:r>
          </w:p>
        </w:tc>
        <w:tc>
          <w:tcPr>
            <w:tcW w:w="1843" w:type="dxa"/>
            <w:vAlign w:val="center"/>
          </w:tcPr>
          <w:p>
            <w:pPr>
              <w:ind w:firstLine="420"/>
              <w:jc w:val="both"/>
              <w:rPr>
                <w:sz w:val="18"/>
                <w:szCs w:val="18"/>
              </w:rPr>
            </w:pPr>
            <w:r>
              <w:rPr>
                <w:sz w:val="18"/>
                <w:szCs w:val="18"/>
              </w:rPr>
              <w:t>N</w:t>
            </w:r>
            <w:r>
              <w:rPr>
                <w:rFonts w:hint="eastAsia"/>
                <w:sz w:val="18"/>
                <w:szCs w:val="18"/>
              </w:rPr>
              <w:t>ginx+php</w:t>
            </w:r>
          </w:p>
        </w:tc>
        <w:tc>
          <w:tcPr>
            <w:tcW w:w="2582" w:type="dxa"/>
            <w:vAlign w:val="center"/>
          </w:tcPr>
          <w:p>
            <w:pPr>
              <w:jc w:val="both"/>
              <w:rPr>
                <w:sz w:val="18"/>
                <w:szCs w:val="18"/>
              </w:rPr>
            </w:pPr>
            <w:r>
              <w:rPr>
                <w:sz w:val="18"/>
                <w:szCs w:val="18"/>
              </w:rPr>
              <w:t>高性能</w:t>
            </w:r>
            <w:r>
              <w:rPr>
                <w:rFonts w:hint="eastAsia"/>
                <w:sz w:val="18"/>
                <w:szCs w:val="18"/>
              </w:rPr>
              <w:t>HTTP服务器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Align w:val="center"/>
          </w:tcPr>
          <w:p>
            <w:pPr>
              <w:jc w:val="both"/>
              <w:rPr>
                <w:sz w:val="18"/>
                <w:szCs w:val="18"/>
              </w:rPr>
            </w:pPr>
            <w:r>
              <w:rPr>
                <w:rFonts w:hint="eastAsia"/>
                <w:sz w:val="18"/>
                <w:szCs w:val="18"/>
              </w:rPr>
              <w:t>虚拟服务器</w:t>
            </w:r>
            <w:r>
              <w:rPr>
                <w:sz w:val="18"/>
                <w:szCs w:val="18"/>
              </w:rPr>
              <w:t>5</w:t>
            </w:r>
          </w:p>
        </w:tc>
        <w:tc>
          <w:tcPr>
            <w:tcW w:w="1843" w:type="dxa"/>
            <w:vAlign w:val="center"/>
          </w:tcPr>
          <w:p>
            <w:pPr>
              <w:ind w:firstLine="420"/>
              <w:jc w:val="both"/>
              <w:rPr>
                <w:sz w:val="18"/>
                <w:szCs w:val="18"/>
              </w:rPr>
            </w:pPr>
            <w:r>
              <w:rPr>
                <w:sz w:val="18"/>
                <w:szCs w:val="18"/>
              </w:rPr>
              <w:t>N</w:t>
            </w:r>
            <w:r>
              <w:rPr>
                <w:rFonts w:hint="eastAsia"/>
                <w:sz w:val="18"/>
                <w:szCs w:val="18"/>
              </w:rPr>
              <w:t>ginx+php</w:t>
            </w:r>
          </w:p>
        </w:tc>
        <w:tc>
          <w:tcPr>
            <w:tcW w:w="2582" w:type="dxa"/>
            <w:vAlign w:val="center"/>
          </w:tcPr>
          <w:p>
            <w:pPr>
              <w:jc w:val="both"/>
              <w:rPr>
                <w:sz w:val="18"/>
                <w:szCs w:val="18"/>
              </w:rPr>
            </w:pPr>
            <w:r>
              <w:rPr>
                <w:sz w:val="18"/>
                <w:szCs w:val="18"/>
              </w:rPr>
              <w:t>高性能</w:t>
            </w:r>
            <w:r>
              <w:rPr>
                <w:rFonts w:hint="eastAsia"/>
                <w:sz w:val="18"/>
                <w:szCs w:val="18"/>
              </w:rPr>
              <w:t>HTTP服务器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Align w:val="center"/>
          </w:tcPr>
          <w:p>
            <w:pPr>
              <w:jc w:val="both"/>
              <w:rPr>
                <w:sz w:val="18"/>
                <w:szCs w:val="18"/>
              </w:rPr>
            </w:pPr>
            <w:r>
              <w:rPr>
                <w:rFonts w:hint="eastAsia"/>
                <w:sz w:val="18"/>
                <w:szCs w:val="18"/>
              </w:rPr>
              <w:t>虚拟服务器</w:t>
            </w:r>
            <w:r>
              <w:rPr>
                <w:sz w:val="18"/>
                <w:szCs w:val="18"/>
              </w:rPr>
              <w:t>6</w:t>
            </w:r>
          </w:p>
        </w:tc>
        <w:tc>
          <w:tcPr>
            <w:tcW w:w="1843" w:type="dxa"/>
            <w:vAlign w:val="center"/>
          </w:tcPr>
          <w:p>
            <w:pPr>
              <w:ind w:firstLine="420"/>
              <w:jc w:val="both"/>
              <w:rPr>
                <w:sz w:val="18"/>
                <w:szCs w:val="18"/>
              </w:rPr>
            </w:pPr>
            <w:r>
              <w:rPr>
                <w:sz w:val="18"/>
                <w:szCs w:val="18"/>
              </w:rPr>
              <w:t>N</w:t>
            </w:r>
            <w:r>
              <w:rPr>
                <w:rFonts w:hint="eastAsia"/>
                <w:sz w:val="18"/>
                <w:szCs w:val="18"/>
              </w:rPr>
              <w:t>ginx+php</w:t>
            </w:r>
          </w:p>
        </w:tc>
        <w:tc>
          <w:tcPr>
            <w:tcW w:w="2582" w:type="dxa"/>
            <w:vAlign w:val="center"/>
          </w:tcPr>
          <w:p>
            <w:pPr>
              <w:jc w:val="both"/>
              <w:rPr>
                <w:sz w:val="18"/>
                <w:szCs w:val="18"/>
              </w:rPr>
            </w:pPr>
            <w:r>
              <w:rPr>
                <w:sz w:val="18"/>
                <w:szCs w:val="18"/>
              </w:rPr>
              <w:t>高性能</w:t>
            </w:r>
            <w:r>
              <w:rPr>
                <w:rFonts w:hint="eastAsia"/>
                <w:sz w:val="18"/>
                <w:szCs w:val="18"/>
              </w:rPr>
              <w:t>HTTP服务器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9" w:type="dxa"/>
            <w:shd w:val="clear" w:color="auto" w:fill="FFFF00"/>
            <w:vAlign w:val="center"/>
          </w:tcPr>
          <w:p>
            <w:pPr>
              <w:jc w:val="both"/>
              <w:rPr>
                <w:sz w:val="18"/>
                <w:szCs w:val="18"/>
              </w:rPr>
            </w:pPr>
            <w:r>
              <w:rPr>
                <w:rFonts w:hint="eastAsia"/>
                <w:sz w:val="18"/>
                <w:szCs w:val="18"/>
              </w:rPr>
              <w:t>3</w:t>
            </w:r>
          </w:p>
        </w:tc>
        <w:tc>
          <w:tcPr>
            <w:tcW w:w="1114" w:type="dxa"/>
            <w:shd w:val="clear" w:color="auto" w:fill="FFFF00"/>
            <w:vAlign w:val="center"/>
          </w:tcPr>
          <w:p>
            <w:pPr>
              <w:jc w:val="both"/>
              <w:rPr>
                <w:sz w:val="18"/>
                <w:szCs w:val="18"/>
              </w:rPr>
            </w:pPr>
            <w:r>
              <w:rPr>
                <w:rFonts w:hint="eastAsia"/>
                <w:sz w:val="18"/>
                <w:szCs w:val="18"/>
              </w:rPr>
              <w:t>Centos</w:t>
            </w:r>
            <w:r>
              <w:rPr>
                <w:sz w:val="18"/>
                <w:szCs w:val="18"/>
              </w:rPr>
              <w:t>7.5</w:t>
            </w:r>
          </w:p>
        </w:tc>
        <w:tc>
          <w:tcPr>
            <w:tcW w:w="1418" w:type="dxa"/>
            <w:shd w:val="clear" w:color="auto" w:fill="FFFF00"/>
            <w:vAlign w:val="center"/>
          </w:tcPr>
          <w:p>
            <w:pPr>
              <w:jc w:val="both"/>
              <w:rPr>
                <w:sz w:val="18"/>
                <w:szCs w:val="18"/>
              </w:rPr>
            </w:pPr>
            <w:r>
              <w:rPr>
                <w:rFonts w:hint="eastAsia"/>
                <w:sz w:val="18"/>
                <w:szCs w:val="18"/>
              </w:rPr>
              <w:t>8核32</w:t>
            </w:r>
            <w:r>
              <w:rPr>
                <w:sz w:val="18"/>
                <w:szCs w:val="18"/>
              </w:rPr>
              <w:t>G</w:t>
            </w:r>
            <w:r>
              <w:rPr>
                <w:rFonts w:hint="eastAsia"/>
                <w:sz w:val="18"/>
                <w:szCs w:val="18"/>
              </w:rPr>
              <w:t xml:space="preserve"> 4</w:t>
            </w:r>
            <w:r>
              <w:rPr>
                <w:sz w:val="18"/>
                <w:szCs w:val="18"/>
              </w:rPr>
              <w:t>T</w:t>
            </w:r>
          </w:p>
        </w:tc>
        <w:tc>
          <w:tcPr>
            <w:tcW w:w="1417" w:type="dxa"/>
            <w:shd w:val="clear" w:color="auto" w:fill="FFFF00"/>
            <w:vAlign w:val="center"/>
          </w:tcPr>
          <w:p>
            <w:pPr>
              <w:spacing w:line="360" w:lineRule="auto"/>
              <w:jc w:val="both"/>
              <w:rPr>
                <w:sz w:val="18"/>
                <w:szCs w:val="18"/>
              </w:rPr>
            </w:pPr>
            <w:r>
              <w:rPr>
                <w:rFonts w:hint="eastAsia"/>
                <w:sz w:val="18"/>
                <w:szCs w:val="18"/>
              </w:rPr>
              <w:t>宿主机</w:t>
            </w:r>
          </w:p>
        </w:tc>
        <w:tc>
          <w:tcPr>
            <w:tcW w:w="1843" w:type="dxa"/>
            <w:shd w:val="clear" w:color="auto" w:fill="FFFF00"/>
            <w:vAlign w:val="center"/>
          </w:tcPr>
          <w:p>
            <w:pPr>
              <w:jc w:val="both"/>
              <w:rPr>
                <w:sz w:val="18"/>
                <w:szCs w:val="18"/>
              </w:rPr>
            </w:pPr>
            <w:r>
              <w:rPr>
                <w:rFonts w:hint="eastAsia"/>
                <w:sz w:val="18"/>
                <w:szCs w:val="18"/>
              </w:rPr>
              <w:t>N</w:t>
            </w:r>
            <w:r>
              <w:rPr>
                <w:sz w:val="18"/>
                <w:szCs w:val="18"/>
              </w:rPr>
              <w:t>FS</w:t>
            </w:r>
            <w:r>
              <w:rPr>
                <w:rFonts w:hint="eastAsia"/>
                <w:sz w:val="18"/>
                <w:szCs w:val="18"/>
              </w:rPr>
              <w:t>文件服务</w:t>
            </w:r>
          </w:p>
        </w:tc>
        <w:tc>
          <w:tcPr>
            <w:tcW w:w="2582" w:type="dxa"/>
            <w:shd w:val="clear" w:color="auto" w:fill="FFFF00"/>
            <w:vAlign w:val="center"/>
          </w:tcPr>
          <w:p>
            <w:pPr>
              <w:jc w:val="both"/>
              <w:rPr>
                <w:sz w:val="18"/>
                <w:szCs w:val="18"/>
              </w:rPr>
            </w:pPr>
            <w:r>
              <w:rPr>
                <w:rFonts w:hint="eastAsia"/>
                <w:sz w:val="18"/>
                <w:szCs w:val="18"/>
              </w:rPr>
              <w:t>文件服务器（或者使用存储服务）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9" w:type="dxa"/>
            <w:shd w:val="clear" w:color="auto" w:fill="FFFF00"/>
            <w:vAlign w:val="center"/>
          </w:tcPr>
          <w:p>
            <w:pPr>
              <w:jc w:val="both"/>
              <w:rPr>
                <w:sz w:val="18"/>
                <w:szCs w:val="18"/>
              </w:rPr>
            </w:pPr>
            <w:r>
              <w:rPr>
                <w:rFonts w:hint="eastAsia"/>
                <w:sz w:val="18"/>
                <w:szCs w:val="18"/>
              </w:rPr>
              <w:t>4</w:t>
            </w:r>
          </w:p>
        </w:tc>
        <w:tc>
          <w:tcPr>
            <w:tcW w:w="1114" w:type="dxa"/>
            <w:shd w:val="clear" w:color="auto" w:fill="FFFF00"/>
            <w:vAlign w:val="center"/>
          </w:tcPr>
          <w:p>
            <w:pPr>
              <w:jc w:val="both"/>
              <w:rPr>
                <w:sz w:val="18"/>
                <w:szCs w:val="18"/>
              </w:rPr>
            </w:pPr>
            <w:r>
              <w:rPr>
                <w:rFonts w:hint="eastAsia"/>
                <w:sz w:val="18"/>
                <w:szCs w:val="18"/>
              </w:rPr>
              <w:t>Centos</w:t>
            </w:r>
            <w:r>
              <w:rPr>
                <w:sz w:val="18"/>
                <w:szCs w:val="18"/>
              </w:rPr>
              <w:t>7.5</w:t>
            </w:r>
          </w:p>
        </w:tc>
        <w:tc>
          <w:tcPr>
            <w:tcW w:w="1418" w:type="dxa"/>
            <w:shd w:val="clear" w:color="auto" w:fill="FFFF00"/>
            <w:vAlign w:val="center"/>
          </w:tcPr>
          <w:p>
            <w:pPr>
              <w:jc w:val="both"/>
              <w:rPr>
                <w:sz w:val="18"/>
                <w:szCs w:val="18"/>
              </w:rPr>
            </w:pPr>
            <w:r>
              <w:rPr>
                <w:rFonts w:hint="eastAsia"/>
                <w:sz w:val="18"/>
                <w:szCs w:val="18"/>
              </w:rPr>
              <w:t>8</w:t>
            </w:r>
            <w:r>
              <w:rPr>
                <w:sz w:val="18"/>
                <w:szCs w:val="18"/>
              </w:rPr>
              <w:t>核32G 1T</w:t>
            </w:r>
          </w:p>
        </w:tc>
        <w:tc>
          <w:tcPr>
            <w:tcW w:w="1417" w:type="dxa"/>
            <w:shd w:val="clear" w:color="auto" w:fill="FFFF00"/>
            <w:vAlign w:val="center"/>
          </w:tcPr>
          <w:p>
            <w:pPr>
              <w:spacing w:line="360" w:lineRule="auto"/>
              <w:jc w:val="both"/>
              <w:rPr>
                <w:sz w:val="18"/>
                <w:szCs w:val="18"/>
              </w:rPr>
            </w:pPr>
            <w:r>
              <w:rPr>
                <w:rFonts w:hint="eastAsia"/>
                <w:sz w:val="18"/>
                <w:szCs w:val="18"/>
              </w:rPr>
              <w:t>宿主机</w:t>
            </w:r>
          </w:p>
        </w:tc>
        <w:tc>
          <w:tcPr>
            <w:tcW w:w="1843" w:type="dxa"/>
            <w:shd w:val="clear" w:color="auto" w:fill="FFFF00"/>
            <w:vAlign w:val="center"/>
          </w:tcPr>
          <w:p>
            <w:pPr>
              <w:jc w:val="both"/>
              <w:rPr>
                <w:sz w:val="18"/>
                <w:szCs w:val="18"/>
              </w:rPr>
            </w:pPr>
            <w:r>
              <w:rPr>
                <w:sz w:val="18"/>
                <w:szCs w:val="18"/>
              </w:rPr>
              <w:t>高可用缓存+高可用数据库服务</w:t>
            </w:r>
          </w:p>
        </w:tc>
        <w:tc>
          <w:tcPr>
            <w:tcW w:w="2582" w:type="dxa"/>
            <w:shd w:val="clear" w:color="auto" w:fill="FFFF00"/>
            <w:vAlign w:val="center"/>
          </w:tcPr>
          <w:p>
            <w:pPr>
              <w:jc w:val="both"/>
              <w:rPr>
                <w:sz w:val="18"/>
                <w:szCs w:val="18"/>
              </w:rPr>
            </w:pPr>
            <w:r>
              <w:rPr>
                <w:rFonts w:hint="eastAsia"/>
                <w:sz w:val="18"/>
                <w:szCs w:val="18"/>
              </w:rPr>
              <w:t>主缓存服务器+备份数据库服务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9" w:type="dxa"/>
            <w:shd w:val="clear" w:color="auto" w:fill="FFFF00"/>
            <w:vAlign w:val="center"/>
          </w:tcPr>
          <w:p>
            <w:pPr>
              <w:jc w:val="both"/>
              <w:rPr>
                <w:sz w:val="18"/>
                <w:szCs w:val="18"/>
              </w:rPr>
            </w:pPr>
            <w:r>
              <w:rPr>
                <w:rFonts w:hint="eastAsia"/>
                <w:sz w:val="18"/>
                <w:szCs w:val="18"/>
              </w:rPr>
              <w:t>5</w:t>
            </w:r>
          </w:p>
        </w:tc>
        <w:tc>
          <w:tcPr>
            <w:tcW w:w="1114" w:type="dxa"/>
            <w:shd w:val="clear" w:color="auto" w:fill="FFFF00"/>
            <w:vAlign w:val="center"/>
          </w:tcPr>
          <w:p>
            <w:pPr>
              <w:jc w:val="both"/>
              <w:rPr>
                <w:sz w:val="18"/>
                <w:szCs w:val="18"/>
              </w:rPr>
            </w:pPr>
            <w:r>
              <w:rPr>
                <w:rFonts w:hint="eastAsia"/>
                <w:sz w:val="18"/>
                <w:szCs w:val="18"/>
              </w:rPr>
              <w:t>C</w:t>
            </w:r>
            <w:r>
              <w:rPr>
                <w:sz w:val="18"/>
                <w:szCs w:val="18"/>
              </w:rPr>
              <w:t>entos7.5</w:t>
            </w:r>
          </w:p>
        </w:tc>
        <w:tc>
          <w:tcPr>
            <w:tcW w:w="1418" w:type="dxa"/>
            <w:shd w:val="clear" w:color="auto" w:fill="FFFF00"/>
            <w:vAlign w:val="center"/>
          </w:tcPr>
          <w:p>
            <w:pPr>
              <w:jc w:val="both"/>
              <w:rPr>
                <w:sz w:val="18"/>
                <w:szCs w:val="18"/>
              </w:rPr>
            </w:pPr>
            <w:r>
              <w:rPr>
                <w:rFonts w:hint="eastAsia"/>
                <w:sz w:val="18"/>
                <w:szCs w:val="18"/>
              </w:rPr>
              <w:t>8核 32</w:t>
            </w:r>
            <w:r>
              <w:rPr>
                <w:sz w:val="18"/>
                <w:szCs w:val="18"/>
              </w:rPr>
              <w:t>G 1T</w:t>
            </w:r>
          </w:p>
        </w:tc>
        <w:tc>
          <w:tcPr>
            <w:tcW w:w="1417" w:type="dxa"/>
            <w:shd w:val="clear" w:color="auto" w:fill="FFFF00"/>
            <w:vAlign w:val="center"/>
          </w:tcPr>
          <w:p>
            <w:pPr>
              <w:spacing w:line="360" w:lineRule="auto"/>
              <w:jc w:val="both"/>
              <w:rPr>
                <w:sz w:val="18"/>
                <w:szCs w:val="18"/>
              </w:rPr>
            </w:pPr>
            <w:r>
              <w:rPr>
                <w:sz w:val="18"/>
                <w:szCs w:val="18"/>
              </w:rPr>
              <w:t>宿主机</w:t>
            </w:r>
          </w:p>
        </w:tc>
        <w:tc>
          <w:tcPr>
            <w:tcW w:w="1843" w:type="dxa"/>
            <w:shd w:val="clear" w:color="auto" w:fill="FFFF00"/>
            <w:vAlign w:val="center"/>
          </w:tcPr>
          <w:p>
            <w:pPr>
              <w:jc w:val="both"/>
              <w:rPr>
                <w:sz w:val="18"/>
                <w:szCs w:val="18"/>
              </w:rPr>
            </w:pPr>
            <w:r>
              <w:rPr>
                <w:rFonts w:hint="eastAsia"/>
                <w:sz w:val="18"/>
                <w:szCs w:val="18"/>
              </w:rPr>
              <w:t>高可用缓存+高可用数据库服务</w:t>
            </w:r>
          </w:p>
        </w:tc>
        <w:tc>
          <w:tcPr>
            <w:tcW w:w="2582" w:type="dxa"/>
            <w:shd w:val="clear" w:color="auto" w:fill="FFFF00"/>
            <w:vAlign w:val="center"/>
          </w:tcPr>
          <w:p>
            <w:pPr>
              <w:jc w:val="both"/>
              <w:rPr>
                <w:sz w:val="18"/>
                <w:szCs w:val="18"/>
              </w:rPr>
            </w:pPr>
            <w:r>
              <w:rPr>
                <w:rFonts w:hint="eastAsia"/>
                <w:sz w:val="18"/>
                <w:szCs w:val="18"/>
              </w:rPr>
              <w:t>备缓存服务+主数据库服务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39" w:type="dxa"/>
            <w:vMerge w:val="restart"/>
            <w:vAlign w:val="center"/>
          </w:tcPr>
          <w:p>
            <w:pPr>
              <w:jc w:val="both"/>
              <w:rPr>
                <w:sz w:val="18"/>
                <w:szCs w:val="18"/>
              </w:rPr>
            </w:pPr>
            <w:r>
              <w:rPr>
                <w:rFonts w:hint="eastAsia"/>
                <w:sz w:val="18"/>
                <w:szCs w:val="18"/>
              </w:rPr>
              <w:t>6</w:t>
            </w:r>
          </w:p>
        </w:tc>
        <w:tc>
          <w:tcPr>
            <w:tcW w:w="1114" w:type="dxa"/>
            <w:vMerge w:val="restart"/>
            <w:vAlign w:val="center"/>
          </w:tcPr>
          <w:p>
            <w:pPr>
              <w:jc w:val="both"/>
              <w:rPr>
                <w:sz w:val="18"/>
                <w:szCs w:val="18"/>
              </w:rPr>
            </w:pPr>
            <w:r>
              <w:rPr>
                <w:sz w:val="18"/>
                <w:szCs w:val="18"/>
              </w:rPr>
              <w:t>Windows Server 2012</w:t>
            </w:r>
          </w:p>
        </w:tc>
        <w:tc>
          <w:tcPr>
            <w:tcW w:w="1418" w:type="dxa"/>
            <w:vMerge w:val="restart"/>
            <w:vAlign w:val="center"/>
          </w:tcPr>
          <w:p>
            <w:pPr>
              <w:jc w:val="both"/>
              <w:rPr>
                <w:sz w:val="18"/>
                <w:szCs w:val="18"/>
              </w:rPr>
            </w:pPr>
            <w:r>
              <w:rPr>
                <w:rFonts w:hint="eastAsia"/>
                <w:sz w:val="18"/>
                <w:szCs w:val="18"/>
              </w:rPr>
              <w:t>8核32</w:t>
            </w:r>
            <w:r>
              <w:rPr>
                <w:sz w:val="18"/>
                <w:szCs w:val="18"/>
              </w:rPr>
              <w:t>G</w:t>
            </w:r>
          </w:p>
        </w:tc>
        <w:tc>
          <w:tcPr>
            <w:tcW w:w="1417" w:type="dxa"/>
            <w:vMerge w:val="restart"/>
            <w:vAlign w:val="center"/>
          </w:tcPr>
          <w:p>
            <w:pPr>
              <w:jc w:val="both"/>
              <w:rPr>
                <w:sz w:val="18"/>
                <w:szCs w:val="18"/>
              </w:rPr>
            </w:pPr>
            <w:r>
              <w:rPr>
                <w:rFonts w:hint="eastAsia"/>
                <w:sz w:val="18"/>
                <w:szCs w:val="18"/>
              </w:rPr>
              <w:t>宿主机</w:t>
            </w:r>
          </w:p>
        </w:tc>
        <w:tc>
          <w:tcPr>
            <w:tcW w:w="1843" w:type="dxa"/>
            <w:vAlign w:val="center"/>
          </w:tcPr>
          <w:p>
            <w:pPr>
              <w:ind w:firstLine="420"/>
              <w:jc w:val="both"/>
              <w:rPr>
                <w:sz w:val="18"/>
                <w:szCs w:val="18"/>
              </w:rPr>
            </w:pPr>
            <w:r>
              <w:rPr>
                <w:rFonts w:hint="eastAsia"/>
                <w:sz w:val="18"/>
                <w:szCs w:val="18"/>
              </w:rPr>
              <w:t>Office_POP3</w:t>
            </w:r>
          </w:p>
        </w:tc>
        <w:tc>
          <w:tcPr>
            <w:tcW w:w="2582" w:type="dxa"/>
            <w:vAlign w:val="center"/>
          </w:tcPr>
          <w:p>
            <w:pPr>
              <w:jc w:val="both"/>
              <w:rPr>
                <w:sz w:val="18"/>
                <w:szCs w:val="18"/>
              </w:rPr>
            </w:pPr>
            <w:r>
              <w:rPr>
                <w:rFonts w:hint="eastAsia"/>
                <w:sz w:val="18"/>
                <w:szCs w:val="18"/>
              </w:rPr>
              <w:t>通达POP3服务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Merge w:val="continue"/>
            <w:vAlign w:val="center"/>
          </w:tcPr>
          <w:p>
            <w:pPr>
              <w:ind w:firstLine="420"/>
              <w:jc w:val="both"/>
              <w:rPr>
                <w:sz w:val="18"/>
                <w:szCs w:val="18"/>
              </w:rPr>
            </w:pPr>
          </w:p>
        </w:tc>
        <w:tc>
          <w:tcPr>
            <w:tcW w:w="1843" w:type="dxa"/>
            <w:vAlign w:val="center"/>
          </w:tcPr>
          <w:p>
            <w:pPr>
              <w:ind w:firstLine="420"/>
              <w:jc w:val="both"/>
              <w:rPr>
                <w:sz w:val="18"/>
                <w:szCs w:val="18"/>
              </w:rPr>
            </w:pPr>
            <w:r>
              <w:rPr>
                <w:rFonts w:hint="eastAsia"/>
                <w:sz w:val="18"/>
                <w:szCs w:val="18"/>
              </w:rPr>
              <w:t>Office_Mail</w:t>
            </w:r>
          </w:p>
        </w:tc>
        <w:tc>
          <w:tcPr>
            <w:tcW w:w="2582" w:type="dxa"/>
            <w:vAlign w:val="center"/>
          </w:tcPr>
          <w:p>
            <w:pPr>
              <w:jc w:val="both"/>
              <w:rPr>
                <w:sz w:val="18"/>
                <w:szCs w:val="18"/>
              </w:rPr>
            </w:pPr>
            <w:r>
              <w:rPr>
                <w:rFonts w:hint="eastAsia"/>
                <w:sz w:val="18"/>
                <w:szCs w:val="18"/>
              </w:rPr>
              <w:t>通达邮件服务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Merge w:val="continue"/>
            <w:vAlign w:val="center"/>
          </w:tcPr>
          <w:p>
            <w:pPr>
              <w:ind w:firstLine="420"/>
              <w:jc w:val="both"/>
              <w:rPr>
                <w:sz w:val="18"/>
                <w:szCs w:val="18"/>
              </w:rPr>
            </w:pPr>
          </w:p>
        </w:tc>
        <w:tc>
          <w:tcPr>
            <w:tcW w:w="1843" w:type="dxa"/>
            <w:vAlign w:val="center"/>
          </w:tcPr>
          <w:p>
            <w:pPr>
              <w:ind w:firstLine="420"/>
              <w:jc w:val="both"/>
              <w:rPr>
                <w:sz w:val="18"/>
                <w:szCs w:val="18"/>
              </w:rPr>
            </w:pPr>
            <w:r>
              <w:rPr>
                <w:rFonts w:hint="eastAsia"/>
                <w:sz w:val="18"/>
                <w:szCs w:val="18"/>
              </w:rPr>
              <w:t>Office_SMS</w:t>
            </w:r>
          </w:p>
        </w:tc>
        <w:tc>
          <w:tcPr>
            <w:tcW w:w="2582" w:type="dxa"/>
            <w:vAlign w:val="center"/>
          </w:tcPr>
          <w:p>
            <w:pPr>
              <w:jc w:val="both"/>
              <w:rPr>
                <w:sz w:val="18"/>
                <w:szCs w:val="18"/>
              </w:rPr>
            </w:pPr>
            <w:r>
              <w:rPr>
                <w:rFonts w:hint="eastAsia"/>
                <w:sz w:val="18"/>
                <w:szCs w:val="18"/>
              </w:rPr>
              <w:t>通达手机短信服务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Merge w:val="continue"/>
            <w:vAlign w:val="center"/>
          </w:tcPr>
          <w:p>
            <w:pPr>
              <w:ind w:firstLine="420"/>
              <w:jc w:val="both"/>
              <w:rPr>
                <w:sz w:val="18"/>
                <w:szCs w:val="18"/>
              </w:rPr>
            </w:pPr>
          </w:p>
        </w:tc>
        <w:tc>
          <w:tcPr>
            <w:tcW w:w="1843" w:type="dxa"/>
            <w:vAlign w:val="center"/>
          </w:tcPr>
          <w:p>
            <w:pPr>
              <w:ind w:firstLine="420"/>
              <w:jc w:val="both"/>
              <w:rPr>
                <w:sz w:val="18"/>
                <w:szCs w:val="18"/>
              </w:rPr>
            </w:pPr>
            <w:r>
              <w:rPr>
                <w:rFonts w:hint="eastAsia"/>
                <w:sz w:val="18"/>
                <w:szCs w:val="18"/>
              </w:rPr>
              <w:t>Office_Task</w:t>
            </w:r>
          </w:p>
        </w:tc>
        <w:tc>
          <w:tcPr>
            <w:tcW w:w="2582" w:type="dxa"/>
            <w:vAlign w:val="center"/>
          </w:tcPr>
          <w:p>
            <w:pPr>
              <w:jc w:val="both"/>
              <w:rPr>
                <w:sz w:val="18"/>
                <w:szCs w:val="18"/>
              </w:rPr>
            </w:pPr>
            <w:r>
              <w:rPr>
                <w:rFonts w:hint="eastAsia"/>
                <w:sz w:val="18"/>
                <w:szCs w:val="18"/>
              </w:rPr>
              <w:t>通达定时任务服务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Merge w:val="continue"/>
            <w:vAlign w:val="center"/>
          </w:tcPr>
          <w:p>
            <w:pPr>
              <w:ind w:firstLine="420"/>
              <w:jc w:val="both"/>
              <w:rPr>
                <w:sz w:val="18"/>
                <w:szCs w:val="18"/>
              </w:rPr>
            </w:pPr>
          </w:p>
        </w:tc>
        <w:tc>
          <w:tcPr>
            <w:tcW w:w="1843" w:type="dxa"/>
            <w:vAlign w:val="center"/>
          </w:tcPr>
          <w:p>
            <w:pPr>
              <w:ind w:firstLine="420"/>
              <w:jc w:val="both"/>
              <w:rPr>
                <w:sz w:val="18"/>
                <w:szCs w:val="18"/>
              </w:rPr>
            </w:pPr>
            <w:r>
              <w:rPr>
                <w:rFonts w:hint="eastAsia"/>
                <w:sz w:val="18"/>
                <w:szCs w:val="18"/>
              </w:rPr>
              <w:t>O</w:t>
            </w:r>
            <w:r>
              <w:rPr>
                <w:sz w:val="18"/>
                <w:szCs w:val="18"/>
              </w:rPr>
              <w:t>ffice_IM</w:t>
            </w:r>
          </w:p>
        </w:tc>
        <w:tc>
          <w:tcPr>
            <w:tcW w:w="2582" w:type="dxa"/>
            <w:vAlign w:val="center"/>
          </w:tcPr>
          <w:p>
            <w:pPr>
              <w:jc w:val="both"/>
              <w:rPr>
                <w:sz w:val="18"/>
                <w:szCs w:val="18"/>
              </w:rPr>
            </w:pPr>
            <w:r>
              <w:rPr>
                <w:rFonts w:hint="eastAsia"/>
                <w:sz w:val="18"/>
                <w:szCs w:val="18"/>
              </w:rPr>
              <w:t>通达即时通讯服务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39" w:type="dxa"/>
            <w:vMerge w:val="continue"/>
            <w:vAlign w:val="center"/>
          </w:tcPr>
          <w:p>
            <w:pPr>
              <w:ind w:firstLine="420"/>
              <w:jc w:val="both"/>
              <w:rPr>
                <w:sz w:val="18"/>
                <w:szCs w:val="18"/>
              </w:rPr>
            </w:pPr>
          </w:p>
        </w:tc>
        <w:tc>
          <w:tcPr>
            <w:tcW w:w="1114" w:type="dxa"/>
            <w:vMerge w:val="continue"/>
            <w:vAlign w:val="center"/>
          </w:tcPr>
          <w:p>
            <w:pPr>
              <w:ind w:firstLine="420"/>
              <w:jc w:val="both"/>
              <w:rPr>
                <w:sz w:val="18"/>
                <w:szCs w:val="18"/>
              </w:rPr>
            </w:pPr>
          </w:p>
        </w:tc>
        <w:tc>
          <w:tcPr>
            <w:tcW w:w="1418" w:type="dxa"/>
            <w:vMerge w:val="continue"/>
            <w:vAlign w:val="center"/>
          </w:tcPr>
          <w:p>
            <w:pPr>
              <w:ind w:firstLine="420"/>
              <w:jc w:val="both"/>
              <w:rPr>
                <w:sz w:val="18"/>
                <w:szCs w:val="18"/>
              </w:rPr>
            </w:pPr>
          </w:p>
        </w:tc>
        <w:tc>
          <w:tcPr>
            <w:tcW w:w="1417" w:type="dxa"/>
            <w:vMerge w:val="continue"/>
            <w:vAlign w:val="center"/>
          </w:tcPr>
          <w:p>
            <w:pPr>
              <w:ind w:firstLine="420"/>
              <w:jc w:val="both"/>
              <w:rPr>
                <w:sz w:val="18"/>
                <w:szCs w:val="18"/>
              </w:rPr>
            </w:pPr>
          </w:p>
        </w:tc>
        <w:tc>
          <w:tcPr>
            <w:tcW w:w="4425" w:type="dxa"/>
            <w:gridSpan w:val="2"/>
            <w:vAlign w:val="center"/>
          </w:tcPr>
          <w:p>
            <w:pPr>
              <w:ind w:firstLine="420"/>
              <w:jc w:val="both"/>
              <w:rPr>
                <w:sz w:val="18"/>
                <w:szCs w:val="18"/>
              </w:rPr>
            </w:pPr>
            <w:r>
              <w:rPr>
                <w:rFonts w:hint="eastAsia"/>
                <w:sz w:val="18"/>
                <w:szCs w:val="18"/>
              </w:rPr>
              <w:t>OA注册加密狗</w:t>
            </w:r>
          </w:p>
        </w:tc>
      </w:tr>
    </w:tbl>
    <w:p>
      <w:pPr>
        <w:rPr>
          <w:rFonts w:hint="eastAsia" w:eastAsia="宋体"/>
          <w:b/>
          <w:color w:val="FF0000"/>
          <w:sz w:val="18"/>
          <w:szCs w:val="18"/>
          <w:lang w:eastAsia="zh-CN"/>
        </w:rPr>
      </w:pPr>
      <w:r>
        <w:rPr>
          <w:rFonts w:hint="eastAsia"/>
          <w:b/>
          <w:color w:val="FF0000"/>
          <w:sz w:val="18"/>
          <w:szCs w:val="18"/>
        </w:rPr>
        <w:t>注意：</w:t>
      </w:r>
      <w:r>
        <w:rPr>
          <w:rFonts w:hint="eastAsia"/>
          <w:b/>
          <w:color w:val="FF0000"/>
          <w:sz w:val="18"/>
          <w:szCs w:val="18"/>
          <w:lang w:val="en-US" w:eastAsia="zh-CN"/>
        </w:rPr>
        <w:t>1.</w:t>
      </w:r>
      <w:r>
        <w:rPr>
          <w:rFonts w:hint="eastAsia"/>
          <w:b/>
          <w:color w:val="FF0000"/>
          <w:sz w:val="18"/>
          <w:szCs w:val="18"/>
        </w:rPr>
        <w:t>如果是虚拟机预计需要至少12台以上虚拟机</w:t>
      </w:r>
      <w:r>
        <w:rPr>
          <w:rFonts w:hint="eastAsia"/>
          <w:b/>
          <w:color w:val="FF0000"/>
          <w:sz w:val="18"/>
          <w:szCs w:val="18"/>
          <w:lang w:eastAsia="zh-CN"/>
        </w:rPr>
        <w:t>；</w:t>
      </w:r>
    </w:p>
    <w:p>
      <w:pPr>
        <w:numPr>
          <w:ilvl w:val="0"/>
          <w:numId w:val="3"/>
        </w:numPr>
        <w:ind w:firstLine="542" w:firstLineChars="300"/>
        <w:rPr>
          <w:rFonts w:hint="eastAsia"/>
          <w:b/>
          <w:color w:val="FF0000"/>
          <w:sz w:val="18"/>
          <w:szCs w:val="18"/>
          <w:lang w:val="en-US" w:eastAsia="zh-CN"/>
        </w:rPr>
      </w:pPr>
      <w:r>
        <w:rPr>
          <w:rFonts w:hint="eastAsia"/>
          <w:b/>
          <w:color w:val="FF0000"/>
          <w:sz w:val="18"/>
          <w:szCs w:val="18"/>
          <w:lang w:val="en-US" w:eastAsia="zh-CN"/>
        </w:rPr>
        <w:t>此方案为最优方案从节约成本角度考虑最低可缩减至三台物理服务器，2台Centos7.5一台windowsserver2012；</w:t>
      </w:r>
    </w:p>
    <w:p>
      <w:pPr>
        <w:numPr>
          <w:ilvl w:val="0"/>
          <w:numId w:val="3"/>
        </w:numPr>
        <w:ind w:firstLine="542" w:firstLineChars="300"/>
        <w:rPr>
          <w:rFonts w:hint="default"/>
          <w:b/>
          <w:color w:val="FF0000"/>
          <w:sz w:val="18"/>
          <w:szCs w:val="18"/>
          <w:lang w:val="en-US" w:eastAsia="zh-CN"/>
        </w:rPr>
      </w:pPr>
      <w:r>
        <w:rPr>
          <w:rFonts w:hint="eastAsia"/>
          <w:b/>
          <w:color w:val="FF0000"/>
          <w:sz w:val="18"/>
          <w:szCs w:val="18"/>
          <w:lang w:val="en-US" w:eastAsia="zh-CN"/>
        </w:rPr>
        <w:t>如有条件建议配置4台服务器，上表中4和5服务器可缩减，3服务器建议保留。</w:t>
      </w:r>
    </w:p>
    <w:p>
      <w:pPr>
        <w:rPr>
          <w:b/>
          <w:sz w:val="21"/>
          <w:szCs w:val="21"/>
        </w:rPr>
      </w:pPr>
      <w:r>
        <w:rPr>
          <w:rFonts w:hint="eastAsia"/>
          <w:b/>
          <w:sz w:val="21"/>
          <w:szCs w:val="21"/>
        </w:rPr>
        <w:t>架构参考</w:t>
      </w:r>
    </w:p>
    <w:p>
      <w:r>
        <w:rPr>
          <w:b/>
        </w:rPr>
        <w:drawing>
          <wp:inline distT="0" distB="0" distL="0" distR="0">
            <wp:extent cx="5325110" cy="6292215"/>
            <wp:effectExtent l="0" t="0" r="0" b="0"/>
            <wp:docPr id="14" name="图片 14" descr="C:\Users\Administrator\Desktop\OA高性能架构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OA高性能架构图.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33733" cy="6301863"/>
                    </a:xfrm>
                    <a:prstGeom prst="rect">
                      <a:avLst/>
                    </a:prstGeom>
                    <a:noFill/>
                    <a:ln>
                      <a:noFill/>
                    </a:ln>
                  </pic:spPr>
                </pic:pic>
              </a:graphicData>
            </a:graphic>
          </wp:inline>
        </w:drawing>
      </w:r>
      <w:r>
        <w:rPr>
          <w:rFonts w:hint="eastAsia"/>
          <w:sz w:val="18"/>
          <w:szCs w:val="18"/>
        </w:rPr>
        <w:t>以上架构详细描述如下：</w:t>
      </w:r>
    </w:p>
    <w:p>
      <w:pPr>
        <w:pStyle w:val="3"/>
        <w:numPr>
          <w:ilvl w:val="1"/>
          <w:numId w:val="0"/>
        </w:numPr>
        <w:ind w:left="-29" w:leftChars="0"/>
        <w:rPr>
          <w:sz w:val="21"/>
          <w:szCs w:val="21"/>
        </w:rPr>
      </w:pPr>
      <w:bookmarkStart w:id="0" w:name="_Toc9081633"/>
      <w:r>
        <w:rPr>
          <w:rFonts w:hint="eastAsia"/>
          <w:sz w:val="21"/>
          <w:szCs w:val="21"/>
        </w:rPr>
        <w:t>2.2主备负载均衡</w:t>
      </w:r>
      <w:bookmarkEnd w:id="0"/>
    </w:p>
    <w:p>
      <w:pPr>
        <w:rPr>
          <w:sz w:val="21"/>
          <w:szCs w:val="21"/>
        </w:rPr>
      </w:pPr>
      <w:r>
        <w:tab/>
      </w:r>
      <w:r>
        <w:rPr>
          <w:rFonts w:hint="eastAsia"/>
          <w:sz w:val="21"/>
          <w:szCs w:val="21"/>
        </w:rPr>
        <w:t>在</w:t>
      </w:r>
      <w:r>
        <w:rPr>
          <w:sz w:val="21"/>
          <w:szCs w:val="21"/>
        </w:rPr>
        <w:t>centos</w:t>
      </w:r>
      <w:r>
        <w:rPr>
          <w:rFonts w:hint="eastAsia"/>
          <w:sz w:val="21"/>
          <w:szCs w:val="21"/>
        </w:rPr>
        <w:t>主机上使用Ha</w:t>
      </w:r>
      <w:r>
        <w:rPr>
          <w:sz w:val="21"/>
          <w:szCs w:val="21"/>
        </w:rPr>
        <w:t>proxy+Keepalived</w:t>
      </w:r>
      <w:r>
        <w:rPr>
          <w:rFonts w:hint="eastAsia"/>
          <w:sz w:val="21"/>
          <w:szCs w:val="21"/>
        </w:rPr>
        <w:t>构建主备负载均衡，当主负载均衡服务器的网卡、N</w:t>
      </w:r>
      <w:r>
        <w:rPr>
          <w:sz w:val="21"/>
          <w:szCs w:val="21"/>
        </w:rPr>
        <w:t>FS</w:t>
      </w:r>
      <w:r>
        <w:rPr>
          <w:rFonts w:hint="eastAsia"/>
          <w:sz w:val="21"/>
          <w:szCs w:val="21"/>
        </w:rPr>
        <w:t>等相关服务器出现故障时，系统通过</w:t>
      </w:r>
      <w:r>
        <w:rPr>
          <w:sz w:val="21"/>
          <w:szCs w:val="21"/>
        </w:rPr>
        <w:t>VIP</w:t>
      </w:r>
      <w:r>
        <w:rPr>
          <w:rFonts w:hint="eastAsia"/>
          <w:sz w:val="21"/>
          <w:szCs w:val="21"/>
        </w:rPr>
        <w:t>漂移直接切换到备份负载均衡服务器，保证负载均衡服务正常稳定运行。之所以选择h</w:t>
      </w:r>
      <w:r>
        <w:rPr>
          <w:sz w:val="21"/>
          <w:szCs w:val="21"/>
        </w:rPr>
        <w:t>aproxy</w:t>
      </w:r>
      <w:r>
        <w:rPr>
          <w:rFonts w:hint="eastAsia"/>
          <w:sz w:val="21"/>
          <w:szCs w:val="21"/>
        </w:rPr>
        <w:t>做负载均衡主要考虑其以下优点：</w:t>
      </w:r>
    </w:p>
    <w:p>
      <w:pPr>
        <w:pStyle w:val="7"/>
        <w:numPr>
          <w:ilvl w:val="0"/>
          <w:numId w:val="4"/>
        </w:numPr>
        <w:ind w:firstLineChars="0"/>
        <w:rPr>
          <w:sz w:val="21"/>
          <w:szCs w:val="21"/>
        </w:rPr>
      </w:pPr>
      <w:r>
        <w:rPr>
          <w:sz w:val="21"/>
          <w:szCs w:val="21"/>
        </w:rPr>
        <w:t>可靠性与稳定性都非常出色，可与硬件级设备媲美。</w:t>
      </w:r>
    </w:p>
    <w:p>
      <w:pPr>
        <w:pStyle w:val="7"/>
        <w:numPr>
          <w:ilvl w:val="0"/>
          <w:numId w:val="4"/>
        </w:numPr>
        <w:ind w:firstLineChars="0"/>
        <w:rPr>
          <w:sz w:val="21"/>
          <w:szCs w:val="21"/>
        </w:rPr>
      </w:pPr>
      <w:r>
        <w:rPr>
          <w:sz w:val="21"/>
          <w:szCs w:val="21"/>
        </w:rPr>
        <w:t>支持连接拒绝，可以用于防止DDoS攻击</w:t>
      </w:r>
    </w:p>
    <w:p>
      <w:pPr>
        <w:pStyle w:val="7"/>
        <w:numPr>
          <w:ilvl w:val="0"/>
          <w:numId w:val="4"/>
        </w:numPr>
        <w:ind w:firstLineChars="0"/>
        <w:rPr>
          <w:sz w:val="21"/>
          <w:szCs w:val="21"/>
        </w:rPr>
      </w:pPr>
      <w:r>
        <w:rPr>
          <w:sz w:val="21"/>
          <w:szCs w:val="21"/>
        </w:rPr>
        <w:t>支持长连接、短连接和日志功能，可根据需要灵活配置</w:t>
      </w:r>
    </w:p>
    <w:p>
      <w:pPr>
        <w:pStyle w:val="7"/>
        <w:numPr>
          <w:ilvl w:val="0"/>
          <w:numId w:val="4"/>
        </w:numPr>
        <w:ind w:firstLineChars="0"/>
        <w:rPr>
          <w:sz w:val="21"/>
          <w:szCs w:val="21"/>
        </w:rPr>
      </w:pPr>
      <w:r>
        <w:rPr>
          <w:sz w:val="21"/>
          <w:szCs w:val="21"/>
        </w:rPr>
        <w:t>路由HTTP请求到后端服务器,基于cookie作会话绑定；同时支持通过获取指定的url来检测后端服务器的状态</w:t>
      </w:r>
    </w:p>
    <w:p>
      <w:pPr>
        <w:pStyle w:val="7"/>
        <w:numPr>
          <w:ilvl w:val="0"/>
          <w:numId w:val="4"/>
        </w:numPr>
        <w:ind w:firstLineChars="0"/>
        <w:rPr>
          <w:sz w:val="21"/>
          <w:szCs w:val="21"/>
        </w:rPr>
      </w:pPr>
      <w:r>
        <w:rPr>
          <w:sz w:val="21"/>
          <w:szCs w:val="21"/>
        </w:rPr>
        <w:t>HAProxy还拥有功能强大的ACL支持，可灵活配置路由功能，实现动静分离，在架构设计与实现上带来很大方便</w:t>
      </w:r>
    </w:p>
    <w:p>
      <w:pPr>
        <w:pStyle w:val="7"/>
        <w:numPr>
          <w:ilvl w:val="0"/>
          <w:numId w:val="4"/>
        </w:numPr>
        <w:ind w:firstLineChars="0"/>
        <w:rPr>
          <w:sz w:val="21"/>
          <w:szCs w:val="21"/>
        </w:rPr>
      </w:pPr>
      <w:r>
        <w:rPr>
          <w:sz w:val="21"/>
          <w:szCs w:val="21"/>
        </w:rPr>
        <w:t>可支持四层和七层负载均衡，几乎能为所有常见的服务提供负载均衡功能</w:t>
      </w:r>
    </w:p>
    <w:p>
      <w:pPr>
        <w:pStyle w:val="7"/>
        <w:numPr>
          <w:ilvl w:val="0"/>
          <w:numId w:val="4"/>
        </w:numPr>
        <w:ind w:firstLineChars="0"/>
        <w:rPr>
          <w:sz w:val="21"/>
          <w:szCs w:val="21"/>
        </w:rPr>
      </w:pPr>
      <w:r>
        <w:rPr>
          <w:sz w:val="21"/>
          <w:szCs w:val="21"/>
        </w:rPr>
        <w:t>拥有功能强大的后端服务器的状态监控web页面，可以实时了解设备的运行状态，还可实现设备上下线等简单操作。</w:t>
      </w:r>
    </w:p>
    <w:p>
      <w:pPr>
        <w:pStyle w:val="7"/>
        <w:numPr>
          <w:ilvl w:val="0"/>
          <w:numId w:val="4"/>
        </w:numPr>
        <w:ind w:firstLineChars="0"/>
        <w:rPr>
          <w:sz w:val="21"/>
          <w:szCs w:val="21"/>
        </w:rPr>
      </w:pPr>
      <w:r>
        <w:rPr>
          <w:sz w:val="21"/>
          <w:szCs w:val="21"/>
        </w:rPr>
        <w:t>支持多种负载均衡调度算法，并且也支持session保持。</w:t>
      </w:r>
    </w:p>
    <w:p>
      <w:pPr>
        <w:rPr>
          <w:sz w:val="18"/>
          <w:szCs w:val="18"/>
        </w:rPr>
      </w:pPr>
    </w:p>
    <w:p>
      <w:pPr>
        <w:rPr>
          <w:sz w:val="18"/>
          <w:szCs w:val="18"/>
        </w:rPr>
      </w:pPr>
      <w:r>
        <w:rPr>
          <w:rFonts w:hint="eastAsia"/>
          <w:sz w:val="18"/>
          <w:szCs w:val="18"/>
        </w:rPr>
        <w:t>架构参考：</w:t>
      </w:r>
    </w:p>
    <w:p>
      <w:r>
        <w:drawing>
          <wp:inline distT="0" distB="0" distL="0" distR="0">
            <wp:extent cx="5264150" cy="3028950"/>
            <wp:effectExtent l="0" t="0" r="12700" b="0"/>
            <wp:docPr id="17" name="图片 17" descr="https://www.linuxidc.com/upload/2017_12/171203092167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s://www.linuxidc.com/upload/2017_12/1712030921671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4150" cy="3028950"/>
                    </a:xfrm>
                    <a:prstGeom prst="rect">
                      <a:avLst/>
                    </a:prstGeom>
                    <a:noFill/>
                    <a:ln>
                      <a:noFill/>
                    </a:ln>
                  </pic:spPr>
                </pic:pic>
              </a:graphicData>
            </a:graphic>
          </wp:inline>
        </w:drawing>
      </w:r>
    </w:p>
    <w:p>
      <w:pPr>
        <w:pStyle w:val="3"/>
        <w:numPr>
          <w:ilvl w:val="1"/>
          <w:numId w:val="0"/>
        </w:numPr>
        <w:ind w:left="-29" w:leftChars="0"/>
        <w:rPr>
          <w:sz w:val="21"/>
          <w:szCs w:val="21"/>
        </w:rPr>
      </w:pPr>
      <w:bookmarkStart w:id="1" w:name="_Toc9081634"/>
      <w:r>
        <w:rPr>
          <w:rFonts w:hint="eastAsia"/>
          <w:sz w:val="21"/>
          <w:szCs w:val="21"/>
        </w:rPr>
        <w:t>2.3高性能虚拟化W</w:t>
      </w:r>
      <w:r>
        <w:rPr>
          <w:sz w:val="21"/>
          <w:szCs w:val="21"/>
        </w:rPr>
        <w:t>EB</w:t>
      </w:r>
      <w:r>
        <w:rPr>
          <w:rFonts w:hint="eastAsia"/>
          <w:sz w:val="21"/>
          <w:szCs w:val="21"/>
        </w:rPr>
        <w:t>集群</w:t>
      </w:r>
      <w:bookmarkEnd w:id="1"/>
      <w:r>
        <w:rPr>
          <w:sz w:val="21"/>
          <w:szCs w:val="21"/>
        </w:rPr>
        <w:t xml:space="preserve"> </w:t>
      </w:r>
    </w:p>
    <w:p>
      <w:pPr>
        <w:rPr>
          <w:sz w:val="21"/>
          <w:szCs w:val="21"/>
        </w:rPr>
      </w:pPr>
      <w:r>
        <w:rPr>
          <w:sz w:val="21"/>
          <w:szCs w:val="21"/>
        </w:rPr>
        <w:tab/>
      </w:r>
      <w:r>
        <w:rPr>
          <w:rFonts w:hint="eastAsia"/>
          <w:sz w:val="21"/>
          <w:szCs w:val="21"/>
        </w:rPr>
        <w:t>利用2台高配置Centos服务器做虚拟机集群，在每台服务器上使用K</w:t>
      </w:r>
      <w:r>
        <w:rPr>
          <w:sz w:val="21"/>
          <w:szCs w:val="21"/>
        </w:rPr>
        <w:t>VM</w:t>
      </w:r>
      <w:r>
        <w:rPr>
          <w:rFonts w:hint="eastAsia"/>
          <w:sz w:val="21"/>
          <w:szCs w:val="21"/>
        </w:rPr>
        <w:t>新建3个虚拟机，在虚拟机中安装通达</w:t>
      </w:r>
      <w:r>
        <w:rPr>
          <w:sz w:val="21"/>
          <w:szCs w:val="21"/>
        </w:rPr>
        <w:t>WEB</w:t>
      </w:r>
      <w:r>
        <w:rPr>
          <w:rFonts w:hint="eastAsia"/>
          <w:sz w:val="21"/>
          <w:szCs w:val="21"/>
        </w:rPr>
        <w:t>服务（</w:t>
      </w:r>
      <w:r>
        <w:rPr>
          <w:sz w:val="21"/>
          <w:szCs w:val="21"/>
        </w:rPr>
        <w:t>PHP+NGINX）</w:t>
      </w:r>
      <w:r>
        <w:rPr>
          <w:rFonts w:hint="eastAsia"/>
          <w:sz w:val="21"/>
          <w:szCs w:val="21"/>
        </w:rPr>
        <w:t>，将6台W</w:t>
      </w:r>
      <w:r>
        <w:rPr>
          <w:sz w:val="21"/>
          <w:szCs w:val="21"/>
        </w:rPr>
        <w:t>EB</w:t>
      </w:r>
      <w:r>
        <w:rPr>
          <w:rFonts w:hint="eastAsia"/>
          <w:sz w:val="21"/>
          <w:szCs w:val="21"/>
        </w:rPr>
        <w:t>虚拟机接入H</w:t>
      </w:r>
      <w:r>
        <w:rPr>
          <w:sz w:val="21"/>
          <w:szCs w:val="21"/>
        </w:rPr>
        <w:t>aproxy</w:t>
      </w:r>
      <w:r>
        <w:rPr>
          <w:rFonts w:hint="eastAsia"/>
          <w:sz w:val="21"/>
          <w:szCs w:val="21"/>
        </w:rPr>
        <w:t>负载均衡服务即可实现稳定可靠的虚拟化W</w:t>
      </w:r>
      <w:r>
        <w:rPr>
          <w:sz w:val="21"/>
          <w:szCs w:val="21"/>
        </w:rPr>
        <w:t>EB</w:t>
      </w:r>
      <w:r>
        <w:rPr>
          <w:rFonts w:hint="eastAsia"/>
          <w:sz w:val="21"/>
          <w:szCs w:val="21"/>
        </w:rPr>
        <w:t>集群。采用此方式有如下优点：</w:t>
      </w:r>
    </w:p>
    <w:p>
      <w:pPr>
        <w:pStyle w:val="7"/>
        <w:numPr>
          <w:ilvl w:val="0"/>
          <w:numId w:val="5"/>
        </w:numPr>
        <w:ind w:firstLineChars="0"/>
        <w:rPr>
          <w:sz w:val="21"/>
          <w:szCs w:val="21"/>
        </w:rPr>
      </w:pPr>
      <w:r>
        <w:rPr>
          <w:rFonts w:hint="eastAsia"/>
          <w:sz w:val="21"/>
          <w:szCs w:val="21"/>
        </w:rPr>
        <w:t>可以最大化使用硬件资源，使用2台高配置服务器即可实现通常6台以上才能实现的W</w:t>
      </w:r>
      <w:r>
        <w:rPr>
          <w:sz w:val="21"/>
          <w:szCs w:val="21"/>
        </w:rPr>
        <w:t>EB</w:t>
      </w:r>
      <w:r>
        <w:rPr>
          <w:rFonts w:hint="eastAsia"/>
          <w:sz w:val="21"/>
          <w:szCs w:val="21"/>
        </w:rPr>
        <w:t>集群</w:t>
      </w:r>
    </w:p>
    <w:p>
      <w:pPr>
        <w:pStyle w:val="7"/>
        <w:numPr>
          <w:ilvl w:val="0"/>
          <w:numId w:val="5"/>
        </w:numPr>
        <w:ind w:firstLineChars="0"/>
        <w:rPr>
          <w:sz w:val="21"/>
          <w:szCs w:val="21"/>
        </w:rPr>
      </w:pPr>
      <w:r>
        <w:rPr>
          <w:rFonts w:hint="eastAsia"/>
          <w:sz w:val="21"/>
          <w:szCs w:val="21"/>
        </w:rPr>
        <w:t>通过虚拟化W</w:t>
      </w:r>
      <w:r>
        <w:rPr>
          <w:sz w:val="21"/>
          <w:szCs w:val="21"/>
        </w:rPr>
        <w:t>EB</w:t>
      </w:r>
      <w:r>
        <w:rPr>
          <w:rFonts w:hint="eastAsia"/>
          <w:sz w:val="21"/>
          <w:szCs w:val="21"/>
        </w:rPr>
        <w:t>可以提高nginx的响应请求数量</w:t>
      </w:r>
    </w:p>
    <w:p>
      <w:pPr>
        <w:pStyle w:val="7"/>
        <w:numPr>
          <w:ilvl w:val="0"/>
          <w:numId w:val="5"/>
        </w:numPr>
        <w:ind w:firstLineChars="0"/>
        <w:rPr>
          <w:sz w:val="21"/>
          <w:szCs w:val="21"/>
        </w:rPr>
      </w:pPr>
      <w:r>
        <w:rPr>
          <w:rFonts w:hint="eastAsia"/>
          <w:sz w:val="21"/>
          <w:szCs w:val="21"/>
        </w:rPr>
        <w:t>采用虚拟化集群便于部署和维护，通过虚拟机可以快速扩展W</w:t>
      </w:r>
      <w:r>
        <w:rPr>
          <w:sz w:val="21"/>
          <w:szCs w:val="21"/>
        </w:rPr>
        <w:t>EB</w:t>
      </w:r>
      <w:r>
        <w:rPr>
          <w:rFonts w:hint="eastAsia"/>
          <w:sz w:val="21"/>
          <w:szCs w:val="21"/>
        </w:rPr>
        <w:t>服务数量，为后续的性能扩展提供良好的基础</w:t>
      </w:r>
    </w:p>
    <w:p>
      <w:pPr>
        <w:rPr>
          <w:sz w:val="21"/>
          <w:szCs w:val="21"/>
        </w:rPr>
      </w:pPr>
      <w:r>
        <w:rPr>
          <w:rFonts w:hint="eastAsia"/>
          <w:sz w:val="21"/>
          <w:szCs w:val="21"/>
        </w:rPr>
        <w:t>架构参考图如下图：</w:t>
      </w:r>
    </w:p>
    <w:p>
      <w:r>
        <w:drawing>
          <wp:inline distT="0" distB="0" distL="0" distR="0">
            <wp:extent cx="5274310" cy="2893060"/>
            <wp:effectExtent l="0" t="0" r="0" b="0"/>
            <wp:docPr id="20" name="图片 20" descr="C:\Users\Administrator\Desktop\虚拟化集群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虚拟化集群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893336"/>
                    </a:xfrm>
                    <a:prstGeom prst="rect">
                      <a:avLst/>
                    </a:prstGeom>
                    <a:noFill/>
                    <a:ln>
                      <a:noFill/>
                    </a:ln>
                  </pic:spPr>
                </pic:pic>
              </a:graphicData>
            </a:graphic>
          </wp:inline>
        </w:drawing>
      </w:r>
    </w:p>
    <w:p>
      <w:pPr>
        <w:pStyle w:val="3"/>
        <w:numPr>
          <w:ilvl w:val="1"/>
          <w:numId w:val="0"/>
        </w:numPr>
        <w:ind w:left="-29" w:leftChars="0"/>
        <w:rPr>
          <w:sz w:val="21"/>
          <w:szCs w:val="21"/>
        </w:rPr>
      </w:pPr>
      <w:bookmarkStart w:id="2" w:name="_Toc9081635"/>
      <w:r>
        <w:rPr>
          <w:rFonts w:hint="eastAsia"/>
          <w:sz w:val="21"/>
          <w:szCs w:val="21"/>
        </w:rPr>
        <w:t>2.4</w:t>
      </w:r>
      <w:r>
        <w:rPr>
          <w:sz w:val="21"/>
          <w:szCs w:val="21"/>
        </w:rPr>
        <w:t>MYSQL</w:t>
      </w:r>
      <w:r>
        <w:rPr>
          <w:rFonts w:hint="eastAsia"/>
          <w:sz w:val="21"/>
          <w:szCs w:val="21"/>
        </w:rPr>
        <w:t>高性能服务架构</w:t>
      </w:r>
      <w:bookmarkEnd w:id="2"/>
    </w:p>
    <w:p>
      <w:pPr>
        <w:ind w:firstLine="420"/>
        <w:rPr>
          <w:sz w:val="21"/>
          <w:szCs w:val="21"/>
        </w:rPr>
      </w:pPr>
      <w:r>
        <w:rPr>
          <w:rFonts w:hint="eastAsia"/>
          <w:sz w:val="21"/>
          <w:szCs w:val="21"/>
        </w:rPr>
        <w:t>在Centos主机上使用heartbeat+mysql主主同步来实现mysql数据库的高可用， 当服务器或者master的heartbeat宕掉以后会自动切换到backup上，服务器或者master的heartbeat恢复以后可以自动切换回来，master继续提供服务。本方案的优缺点如下：</w:t>
      </w:r>
    </w:p>
    <w:p>
      <w:pPr>
        <w:ind w:firstLine="420"/>
        <w:rPr>
          <w:sz w:val="21"/>
          <w:szCs w:val="21"/>
        </w:rPr>
      </w:pPr>
      <w:r>
        <w:rPr>
          <w:rFonts w:hint="eastAsia"/>
          <w:sz w:val="21"/>
          <w:szCs w:val="21"/>
        </w:rPr>
        <w:t>优点：配置简单、可配置主机恢复后是否切换回master，不存在单点故障</w:t>
      </w:r>
    </w:p>
    <w:p>
      <w:pPr>
        <w:ind w:firstLine="420"/>
        <w:rPr>
          <w:sz w:val="21"/>
          <w:szCs w:val="21"/>
        </w:rPr>
      </w:pPr>
      <w:r>
        <w:rPr>
          <w:rFonts w:hint="eastAsia"/>
          <w:sz w:val="21"/>
          <w:szCs w:val="21"/>
        </w:rPr>
        <w:t>缺点：当mysql服务挂掉或者不可用的情况下不能进行自动切换，需要通过crm模式实现或者额外的脚本实现(比如shell脚本监测到master的mysql不可用就将主上的heartbeat停掉，这样就会切换到backup中去)</w:t>
      </w:r>
    </w:p>
    <w:p>
      <w:pPr>
        <w:rPr>
          <w:sz w:val="21"/>
          <w:szCs w:val="21"/>
        </w:rPr>
      </w:pPr>
      <w:r>
        <w:rPr>
          <w:rFonts w:hint="eastAsia"/>
          <w:sz w:val="21"/>
          <w:szCs w:val="21"/>
        </w:rPr>
        <w:t>架构参考图如下图：</w:t>
      </w:r>
    </w:p>
    <w:p>
      <w:r>
        <w:drawing>
          <wp:inline distT="0" distB="0" distL="0" distR="0">
            <wp:extent cx="4616450" cy="3331845"/>
            <wp:effectExtent l="0" t="0" r="0" b="0"/>
            <wp:docPr id="21" name="图片 21" descr="C:\Users\Administrator\Desktop\heartbeat+mysq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heartbeat+mysq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96024" cy="3389794"/>
                    </a:xfrm>
                    <a:prstGeom prst="rect">
                      <a:avLst/>
                    </a:prstGeom>
                    <a:noFill/>
                    <a:ln>
                      <a:noFill/>
                    </a:ln>
                  </pic:spPr>
                </pic:pic>
              </a:graphicData>
            </a:graphic>
          </wp:inline>
        </w:drawing>
      </w:r>
    </w:p>
    <w:p>
      <w:pPr>
        <w:pStyle w:val="3"/>
        <w:numPr>
          <w:ilvl w:val="1"/>
          <w:numId w:val="0"/>
        </w:numPr>
        <w:ind w:left="-29" w:leftChars="0"/>
        <w:rPr>
          <w:sz w:val="21"/>
          <w:szCs w:val="21"/>
        </w:rPr>
      </w:pPr>
      <w:bookmarkStart w:id="3" w:name="_Toc9081636"/>
      <w:r>
        <w:rPr>
          <w:rFonts w:hint="eastAsia"/>
          <w:sz w:val="21"/>
          <w:szCs w:val="21"/>
        </w:rPr>
        <w:t>2.5</w:t>
      </w:r>
      <w:r>
        <w:rPr>
          <w:sz w:val="21"/>
          <w:szCs w:val="21"/>
        </w:rPr>
        <w:t>REDIS</w:t>
      </w:r>
      <w:r>
        <w:rPr>
          <w:rFonts w:hint="eastAsia"/>
          <w:sz w:val="21"/>
          <w:szCs w:val="21"/>
        </w:rPr>
        <w:t>高性能架构</w:t>
      </w:r>
      <w:bookmarkEnd w:id="3"/>
    </w:p>
    <w:p>
      <w:pPr>
        <w:rPr>
          <w:sz w:val="21"/>
          <w:szCs w:val="21"/>
        </w:rPr>
      </w:pPr>
      <w:r>
        <w:rPr>
          <w:sz w:val="21"/>
          <w:szCs w:val="21"/>
        </w:rPr>
        <w:tab/>
      </w:r>
      <w:r>
        <w:rPr>
          <w:rFonts w:hint="eastAsia"/>
          <w:sz w:val="21"/>
          <w:szCs w:val="21"/>
        </w:rPr>
        <w:t>在Centos两台主机上使用h</w:t>
      </w:r>
      <w:r>
        <w:rPr>
          <w:sz w:val="21"/>
          <w:szCs w:val="21"/>
        </w:rPr>
        <w:t>eartbeat+redis</w:t>
      </w:r>
      <w:r>
        <w:rPr>
          <w:rFonts w:hint="eastAsia"/>
          <w:sz w:val="21"/>
          <w:szCs w:val="21"/>
        </w:rPr>
        <w:t>实现主备高可用缓存服务，正常情况下主服务对</w:t>
      </w:r>
      <w:r>
        <w:rPr>
          <w:sz w:val="21"/>
          <w:szCs w:val="21"/>
        </w:rPr>
        <w:t>WEB</w:t>
      </w:r>
      <w:r>
        <w:rPr>
          <w:rFonts w:hint="eastAsia"/>
          <w:sz w:val="21"/>
          <w:szCs w:val="21"/>
        </w:rPr>
        <w:t>集群提供缓存服务，当主服务出现故障hear</w:t>
      </w:r>
      <w:r>
        <w:rPr>
          <w:sz w:val="21"/>
          <w:szCs w:val="21"/>
        </w:rPr>
        <w:t>tbeat</w:t>
      </w:r>
      <w:r>
        <w:rPr>
          <w:rFonts w:hint="eastAsia"/>
          <w:sz w:val="21"/>
          <w:szCs w:val="21"/>
        </w:rPr>
        <w:t>通过V</w:t>
      </w:r>
      <w:r>
        <w:rPr>
          <w:sz w:val="21"/>
          <w:szCs w:val="21"/>
        </w:rPr>
        <w:t>IP</w:t>
      </w:r>
      <w:r>
        <w:rPr>
          <w:rFonts w:hint="eastAsia"/>
          <w:sz w:val="21"/>
          <w:szCs w:val="21"/>
        </w:rPr>
        <w:t>漂移来自动切换到备份缓存服务器上对外提供缓存服务，到主服务器故障修复之后可以自动切换到主服务器继续对外提供缓存服务。</w:t>
      </w:r>
    </w:p>
    <w:p>
      <w:pPr>
        <w:rPr>
          <w:sz w:val="21"/>
          <w:szCs w:val="21"/>
        </w:rPr>
      </w:pPr>
      <w:r>
        <w:rPr>
          <w:rFonts w:hint="eastAsia"/>
          <w:sz w:val="21"/>
          <w:szCs w:val="21"/>
        </w:rPr>
        <w:t>架构参考图如下图：</w:t>
      </w:r>
    </w:p>
    <w:p>
      <w:r>
        <w:drawing>
          <wp:inline distT="0" distB="0" distL="0" distR="0">
            <wp:extent cx="4711700" cy="3401060"/>
            <wp:effectExtent l="0" t="0" r="0" b="0"/>
            <wp:docPr id="22" name="图片 22" descr="C:\Users\Administrator\Desktop\heartbeat re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heartbeat redi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23523" cy="3409642"/>
                    </a:xfrm>
                    <a:prstGeom prst="rect">
                      <a:avLst/>
                    </a:prstGeom>
                    <a:noFill/>
                    <a:ln>
                      <a:noFill/>
                    </a:ln>
                  </pic:spPr>
                </pic:pic>
              </a:graphicData>
            </a:graphic>
          </wp:inline>
        </w:drawing>
      </w:r>
    </w:p>
    <w:p>
      <w:pPr>
        <w:pStyle w:val="3"/>
        <w:numPr>
          <w:ilvl w:val="1"/>
          <w:numId w:val="0"/>
        </w:numPr>
        <w:ind w:left="-29" w:leftChars="0"/>
        <w:rPr>
          <w:sz w:val="21"/>
          <w:szCs w:val="21"/>
        </w:rPr>
      </w:pPr>
      <w:bookmarkStart w:id="4" w:name="_Toc9081637"/>
      <w:r>
        <w:rPr>
          <w:rFonts w:hint="eastAsia"/>
          <w:sz w:val="21"/>
          <w:szCs w:val="21"/>
        </w:rPr>
        <w:t>2.6</w:t>
      </w:r>
      <w:r>
        <w:rPr>
          <w:sz w:val="21"/>
          <w:szCs w:val="21"/>
        </w:rPr>
        <w:t>NFS</w:t>
      </w:r>
      <w:r>
        <w:rPr>
          <w:rFonts w:hint="eastAsia"/>
          <w:sz w:val="21"/>
          <w:szCs w:val="21"/>
        </w:rPr>
        <w:t>高性能文件共享服务架构</w:t>
      </w:r>
      <w:bookmarkEnd w:id="4"/>
    </w:p>
    <w:p>
      <w:pPr>
        <w:rPr>
          <w:sz w:val="18"/>
          <w:szCs w:val="18"/>
        </w:rPr>
      </w:pPr>
      <w:r>
        <w:tab/>
      </w:r>
      <w:r>
        <w:rPr>
          <w:sz w:val="18"/>
          <w:szCs w:val="18"/>
        </w:rPr>
        <w:t>附件存储采用独立的服务器，在服务器上构建高可用的</w:t>
      </w:r>
      <w:r>
        <w:rPr>
          <w:rFonts w:hint="eastAsia"/>
          <w:sz w:val="18"/>
          <w:szCs w:val="18"/>
        </w:rPr>
        <w:t>N</w:t>
      </w:r>
      <w:r>
        <w:rPr>
          <w:sz w:val="18"/>
          <w:szCs w:val="18"/>
        </w:rPr>
        <w:t>FS服务，相关web应用服务器通过</w:t>
      </w:r>
      <w:r>
        <w:rPr>
          <w:rFonts w:hint="eastAsia"/>
          <w:sz w:val="18"/>
          <w:szCs w:val="18"/>
        </w:rPr>
        <w:t>N</w:t>
      </w:r>
      <w:r>
        <w:rPr>
          <w:sz w:val="18"/>
          <w:szCs w:val="18"/>
        </w:rPr>
        <w:t>FS挂接到本地指定路径提供附件存储服务，如果硬盘存储不够可以直接扩展文件服务器的硬盘无需对其它服务进行修改事先存储服务的高可用扩展。</w:t>
      </w:r>
    </w:p>
    <w:p>
      <w:pPr>
        <w:pStyle w:val="3"/>
        <w:numPr>
          <w:ilvl w:val="1"/>
          <w:numId w:val="0"/>
        </w:numPr>
        <w:ind w:left="-29" w:leftChars="0"/>
        <w:rPr>
          <w:rFonts w:hint="eastAsia" w:asciiTheme="minorHAnsi" w:hAnsiTheme="minorHAnsi" w:eastAsiaTheme="minorEastAsia" w:cstheme="minorBidi"/>
          <w:b/>
          <w:bCs/>
          <w:kern w:val="2"/>
          <w:sz w:val="30"/>
          <w:szCs w:val="30"/>
          <w:lang w:val="en-US" w:eastAsia="zh-CN" w:bidi="ar-SA"/>
        </w:rPr>
      </w:pPr>
      <w:bookmarkStart w:id="5" w:name="_Toc13040"/>
      <w:r>
        <w:rPr>
          <w:rFonts w:hint="eastAsia" w:eastAsiaTheme="minorEastAsia" w:cstheme="minorBidi"/>
          <w:b/>
          <w:bCs/>
          <w:kern w:val="2"/>
          <w:sz w:val="30"/>
          <w:szCs w:val="30"/>
          <w:lang w:val="en-US" w:eastAsia="zh-CN" w:bidi="ar-SA"/>
        </w:rPr>
        <w:t>三、</w:t>
      </w:r>
      <w:r>
        <w:rPr>
          <w:rFonts w:hint="eastAsia" w:asciiTheme="minorHAnsi" w:hAnsiTheme="minorHAnsi" w:eastAsiaTheme="minorEastAsia" w:cstheme="minorBidi"/>
          <w:b/>
          <w:bCs/>
          <w:kern w:val="2"/>
          <w:sz w:val="30"/>
          <w:szCs w:val="30"/>
          <w:lang w:val="en-US" w:eastAsia="zh-CN" w:bidi="ar-SA"/>
        </w:rPr>
        <w:t>项目建设之功能明细</w:t>
      </w:r>
      <w:bookmarkEnd w:id="5"/>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211"/>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20" w:type="dxa"/>
            <w:gridSpan w:val="3"/>
            <w:shd w:val="clear" w:color="auto" w:fill="D8D8D8" w:themeFill="background1" w:themeFillShade="D9"/>
          </w:tcPr>
          <w:p>
            <w:pPr>
              <w:jc w:val="left"/>
              <w:rPr>
                <w:rFonts w:ascii="微软雅黑" w:hAnsi="微软雅黑" w:eastAsia="微软雅黑"/>
                <w:sz w:val="16"/>
                <w:szCs w:val="16"/>
              </w:rPr>
            </w:pPr>
            <w:r>
              <w:rPr>
                <w:rFonts w:hint="eastAsia" w:ascii="微软雅黑" w:hAnsi="微软雅黑" w:eastAsia="微软雅黑"/>
                <w:b/>
                <w:color w:val="0070C0"/>
                <w:sz w:val="20"/>
                <w:szCs w:val="28"/>
              </w:rPr>
              <w:t>平台标准功能模块</w:t>
            </w:r>
            <w:r>
              <w:rPr>
                <w:rFonts w:ascii="微软雅黑" w:hAnsi="微软雅黑" w:eastAsia="微软雅黑"/>
                <w:b/>
                <w:color w:val="0070C0"/>
                <w:sz w:val="20"/>
                <w:szCs w:val="28"/>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D8D8D8" w:themeFill="background1" w:themeFillShade="D9"/>
            <w:vAlign w:val="center"/>
          </w:tcPr>
          <w:p>
            <w:pPr>
              <w:jc w:val="left"/>
              <w:rPr>
                <w:rFonts w:ascii="微软雅黑" w:hAnsi="微软雅黑" w:eastAsia="微软雅黑"/>
                <w:sz w:val="16"/>
                <w:szCs w:val="16"/>
              </w:rPr>
            </w:pPr>
          </w:p>
        </w:tc>
        <w:tc>
          <w:tcPr>
            <w:tcW w:w="1211" w:type="dxa"/>
            <w:shd w:val="clear" w:color="auto" w:fill="D8D8D8" w:themeFill="background1" w:themeFillShade="D9"/>
          </w:tcPr>
          <w:p>
            <w:pPr>
              <w:jc w:val="center"/>
              <w:rPr>
                <w:rFonts w:ascii="微软雅黑" w:hAnsi="微软雅黑" w:eastAsia="微软雅黑"/>
                <w:b/>
                <w:sz w:val="16"/>
                <w:szCs w:val="16"/>
              </w:rPr>
            </w:pPr>
            <w:r>
              <w:rPr>
                <w:rFonts w:hint="eastAsia" w:ascii="微软雅黑" w:hAnsi="微软雅黑" w:eastAsia="微软雅黑"/>
                <w:b/>
                <w:sz w:val="16"/>
                <w:szCs w:val="16"/>
              </w:rPr>
              <w:t>一级模块</w:t>
            </w:r>
          </w:p>
        </w:tc>
        <w:tc>
          <w:tcPr>
            <w:tcW w:w="7105" w:type="dxa"/>
            <w:shd w:val="clear" w:color="auto" w:fill="D8D8D8" w:themeFill="background1" w:themeFillShade="D9"/>
          </w:tcPr>
          <w:p>
            <w:pPr>
              <w:jc w:val="left"/>
              <w:rPr>
                <w:rFonts w:ascii="微软雅黑" w:hAnsi="微软雅黑" w:eastAsia="微软雅黑"/>
                <w:b/>
                <w:sz w:val="16"/>
                <w:szCs w:val="16"/>
              </w:rPr>
            </w:pPr>
            <w:r>
              <w:rPr>
                <w:rFonts w:hint="eastAsia" w:ascii="微软雅黑" w:hAnsi="微软雅黑" w:eastAsia="微软雅黑"/>
                <w:b/>
                <w:sz w:val="16"/>
                <w:szCs w:val="16"/>
              </w:rPr>
              <w:t>二级模块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ascii="微软雅黑" w:hAnsi="微软雅黑" w:eastAsia="微软雅黑"/>
                <w:sz w:val="16"/>
                <w:szCs w:val="16"/>
              </w:rPr>
              <w:t>1</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个人事务</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电子邮件、消息管理、任务管理、公告通知、新闻、投票、个人考勤、日程安排、工作日志、通讯薄、个人文件柜、控制面板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ascii="微软雅黑" w:hAnsi="微软雅黑" w:eastAsia="微软雅黑"/>
                <w:sz w:val="16"/>
                <w:szCs w:val="16"/>
              </w:rPr>
              <w:t>2</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流程中心</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新建工作、我的工作、工作查询、工作监控、数据报表、超时统计分析、工作委托、工作销毁、流程日志查询、工作流设置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ascii="微软雅黑" w:hAnsi="微软雅黑" w:eastAsia="微软雅黑"/>
                <w:sz w:val="16"/>
                <w:szCs w:val="16"/>
              </w:rPr>
              <w:t>3</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行政办公</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公告通知管理、公告通知审批、新闻管理、投票管理、日程安排查询、工作计划、办公用品管理、会议申请与安排、车辆申请与安排、固定资产、图书管理、资源申请与管理、词语过滤管理、信息过滤审核、组织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ascii="微软雅黑" w:hAnsi="微软雅黑" w:eastAsia="微软雅黑"/>
                <w:sz w:val="16"/>
                <w:szCs w:val="16"/>
              </w:rPr>
              <w:t>4</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知识管理</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公共文件柜、公共文件柜设置、安全文档中心、网络硬盘、网络硬盘设置、图片浏览、图片浏览设置、OA知道、维基百科、文档检索中心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hint="eastAsia" w:ascii="微软雅黑" w:hAnsi="微软雅黑" w:eastAsia="微软雅黑"/>
                <w:sz w:val="16"/>
                <w:szCs w:val="16"/>
              </w:rPr>
              <w:t>5</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人力资源管理</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人事管理、招聘管理、培训管理、考勤管理、绩效考核、积分管理、薪酬管理、员工自助查询、人力设置、在线考试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hint="eastAsia" w:ascii="微软雅黑" w:hAnsi="微软雅黑" w:eastAsia="微软雅黑"/>
                <w:sz w:val="16"/>
                <w:szCs w:val="16"/>
              </w:rPr>
              <w:t>6</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公文管理</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收文管理、发文管理、基础设置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hint="eastAsia" w:ascii="微软雅黑" w:hAnsi="微软雅黑" w:eastAsia="微软雅黑"/>
                <w:sz w:val="16"/>
                <w:szCs w:val="16"/>
              </w:rPr>
              <w:t>7</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档案管理</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卷库管理、案卷管理、文件管理、案卷借阅、档案统计、档案销毁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hint="eastAsia" w:ascii="微软雅黑" w:hAnsi="微软雅黑" w:eastAsia="微软雅黑"/>
                <w:sz w:val="16"/>
                <w:szCs w:val="16"/>
              </w:rPr>
              <w:t>8</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交流园地</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企业社区、讨论区、讨论、讨论区设置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hint="eastAsia" w:ascii="微软雅黑" w:hAnsi="微软雅黑" w:eastAsia="微软雅黑"/>
                <w:sz w:val="16"/>
                <w:szCs w:val="16"/>
              </w:rPr>
              <w:t>9</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附件程序</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实用信息、即时通讯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ascii="微软雅黑" w:hAnsi="微软雅黑" w:eastAsia="微软雅黑"/>
                <w:sz w:val="16"/>
                <w:szCs w:val="16"/>
              </w:rPr>
              <w:t>1</w:t>
            </w:r>
            <w:r>
              <w:rPr>
                <w:rFonts w:hint="eastAsia" w:ascii="微软雅黑" w:hAnsi="微软雅黑" w:eastAsia="微软雅黑"/>
                <w:sz w:val="16"/>
                <w:szCs w:val="16"/>
              </w:rPr>
              <w:t>0</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系统管理</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组织机构设置、行政办公设置、信息交流设置、企业号与钉钉设置、功能管理中心、定时任务管理、紧急通知设置、界面设置、状态栏设置、菜单设置、系统代码设置、自定义字段设置、数据库管理、系统日志管理、系统资源管理、附件管理、系统访问控制、系统参数设置、系统接口设置、服务器监控、移动设备绑定管理、数据源管理、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ascii="微软雅黑" w:hAnsi="微软雅黑" w:eastAsia="微软雅黑"/>
                <w:sz w:val="16"/>
                <w:szCs w:val="16"/>
              </w:rPr>
              <w:t>1</w:t>
            </w:r>
            <w:r>
              <w:rPr>
                <w:rFonts w:hint="eastAsia" w:ascii="微软雅黑" w:hAnsi="微软雅黑" w:eastAsia="微软雅黑"/>
                <w:sz w:val="16"/>
                <w:szCs w:val="16"/>
              </w:rPr>
              <w:t>1</w:t>
            </w:r>
          </w:p>
        </w:tc>
        <w:tc>
          <w:tcPr>
            <w:tcW w:w="1211" w:type="dxa"/>
            <w:shd w:val="clear" w:color="auto" w:fill="FFFFFF" w:themeFill="background1"/>
            <w:vAlign w:val="center"/>
          </w:tcPr>
          <w:p>
            <w:pPr>
              <w:jc w:val="center"/>
              <w:rPr>
                <w:rFonts w:ascii="微软雅黑" w:hAnsi="微软雅黑" w:eastAsia="微软雅黑"/>
                <w:sz w:val="16"/>
                <w:szCs w:val="16"/>
              </w:rPr>
            </w:pPr>
            <w:r>
              <w:rPr>
                <w:rFonts w:hint="eastAsia" w:ascii="微软雅黑" w:hAnsi="微软雅黑" w:eastAsia="微软雅黑"/>
                <w:sz w:val="16"/>
                <w:szCs w:val="16"/>
              </w:rPr>
              <w:t>桌面客户端</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OA精灵、即时通讯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shd w:val="clear" w:color="auto" w:fill="FFFFFF" w:themeFill="background1"/>
            <w:vAlign w:val="center"/>
          </w:tcPr>
          <w:p>
            <w:pPr>
              <w:jc w:val="left"/>
              <w:rPr>
                <w:rFonts w:ascii="微软雅黑" w:hAnsi="微软雅黑" w:eastAsia="微软雅黑"/>
                <w:sz w:val="16"/>
                <w:szCs w:val="16"/>
              </w:rPr>
            </w:pPr>
            <w:r>
              <w:rPr>
                <w:rFonts w:ascii="微软雅黑" w:hAnsi="微软雅黑" w:eastAsia="微软雅黑"/>
                <w:sz w:val="16"/>
                <w:szCs w:val="16"/>
              </w:rPr>
              <w:t>1</w:t>
            </w:r>
            <w:r>
              <w:rPr>
                <w:rFonts w:hint="eastAsia" w:ascii="微软雅黑" w:hAnsi="微软雅黑" w:eastAsia="微软雅黑"/>
                <w:sz w:val="16"/>
                <w:szCs w:val="16"/>
              </w:rPr>
              <w:t>2</w:t>
            </w:r>
          </w:p>
        </w:tc>
        <w:tc>
          <w:tcPr>
            <w:tcW w:w="1211" w:type="dxa"/>
            <w:shd w:val="clear" w:color="auto" w:fill="FFFFFF" w:themeFill="background1"/>
            <w:vAlign w:val="center"/>
          </w:tcPr>
          <w:p>
            <w:pPr>
              <w:jc w:val="center"/>
              <w:rPr>
                <w:rFonts w:ascii="微软雅黑" w:hAnsi="微软雅黑" w:eastAsia="微软雅黑"/>
                <w:sz w:val="16"/>
                <w:szCs w:val="16"/>
              </w:rPr>
            </w:pPr>
            <w:r>
              <w:rPr>
                <w:rFonts w:ascii="微软雅黑" w:hAnsi="微软雅黑" w:eastAsia="微软雅黑"/>
                <w:sz w:val="16"/>
                <w:szCs w:val="16"/>
              </w:rPr>
              <w:t>移动客户端</w:t>
            </w:r>
          </w:p>
        </w:tc>
        <w:tc>
          <w:tcPr>
            <w:tcW w:w="7105" w:type="dxa"/>
          </w:tcPr>
          <w:p>
            <w:pPr>
              <w:jc w:val="left"/>
              <w:rPr>
                <w:rFonts w:ascii="微软雅黑" w:hAnsi="微软雅黑" w:eastAsia="微软雅黑"/>
                <w:sz w:val="16"/>
                <w:szCs w:val="16"/>
              </w:rPr>
            </w:pPr>
            <w:r>
              <w:rPr>
                <w:rFonts w:ascii="微软雅黑" w:hAnsi="微软雅黑" w:eastAsia="微软雅黑"/>
                <w:sz w:val="16"/>
                <w:szCs w:val="16"/>
              </w:rPr>
              <w:t>Android、IOS</w:t>
            </w:r>
          </w:p>
        </w:tc>
      </w:tr>
    </w:tbl>
    <w:p>
      <w:pPr>
        <w:pStyle w:val="3"/>
        <w:numPr>
          <w:ilvl w:val="1"/>
          <w:numId w:val="0"/>
        </w:numPr>
        <w:ind w:left="-29" w:leftChars="0"/>
        <w:rPr>
          <w:rFonts w:hint="eastAsia" w:asciiTheme="minorHAnsi" w:hAnsiTheme="minorHAnsi" w:eastAsiaTheme="minorEastAsia" w:cstheme="minorBidi"/>
          <w:b/>
          <w:bCs/>
          <w:kern w:val="2"/>
          <w:sz w:val="30"/>
          <w:szCs w:val="30"/>
          <w:lang w:val="en-US" w:eastAsia="zh-CN" w:bidi="ar-SA"/>
        </w:rPr>
      </w:pPr>
      <w:bookmarkStart w:id="6" w:name="_Toc22610"/>
      <w:bookmarkStart w:id="7" w:name="_Toc511983830"/>
      <w:r>
        <w:rPr>
          <w:rFonts w:hint="eastAsia" w:eastAsiaTheme="minorEastAsia" w:cstheme="minorBidi"/>
          <w:b/>
          <w:bCs/>
          <w:kern w:val="2"/>
          <w:sz w:val="30"/>
          <w:szCs w:val="30"/>
          <w:lang w:val="en-US" w:eastAsia="zh-CN" w:bidi="ar-SA"/>
        </w:rPr>
        <w:t>四</w:t>
      </w:r>
      <w:r>
        <w:rPr>
          <w:rFonts w:hint="eastAsia" w:asciiTheme="minorHAnsi" w:hAnsiTheme="minorHAnsi" w:eastAsiaTheme="minorEastAsia" w:cstheme="minorBidi"/>
          <w:b/>
          <w:bCs/>
          <w:kern w:val="2"/>
          <w:sz w:val="30"/>
          <w:szCs w:val="30"/>
          <w:lang w:val="en-US" w:eastAsia="zh-CN" w:bidi="ar-SA"/>
        </w:rPr>
        <w:t>、项目建设之开发服务</w:t>
      </w:r>
      <w:bookmarkEnd w:id="6"/>
      <w:bookmarkEnd w:id="7"/>
    </w:p>
    <w:p>
      <w:pPr>
        <w:rPr>
          <w:rFonts w:ascii="宋体" w:hAnsi="宋体" w:eastAsia="宋体" w:cs="微软雅黑"/>
          <w:b/>
          <w:bCs/>
          <w:sz w:val="21"/>
          <w:szCs w:val="21"/>
          <w:lang w:eastAsia="zh-CN"/>
        </w:rPr>
      </w:pPr>
      <w:r>
        <w:rPr>
          <w:rFonts w:hint="eastAsia" w:ascii="宋体" w:hAnsi="宋体" w:eastAsia="宋体" w:cs="微软雅黑"/>
          <w:b/>
          <w:bCs/>
          <w:sz w:val="21"/>
          <w:szCs w:val="21"/>
          <w:lang w:eastAsia="zh-CN"/>
        </w:rPr>
        <w:t xml:space="preserve">一、人事管理 </w:t>
      </w:r>
      <w:r>
        <w:rPr>
          <w:rFonts w:ascii="宋体" w:hAnsi="宋体" w:eastAsia="宋体" w:cs="微软雅黑"/>
          <w:b/>
          <w:bCs/>
          <w:sz w:val="21"/>
          <w:szCs w:val="21"/>
          <w:lang w:eastAsia="zh-CN"/>
        </w:rPr>
        <w:t xml:space="preserve"> </w:t>
      </w:r>
    </w:p>
    <w:p>
      <w:pPr>
        <w:rPr>
          <w:rFonts w:hint="default" w:ascii="宋体" w:hAnsi="宋体" w:eastAsia="宋体" w:cs="微软雅黑"/>
          <w:sz w:val="21"/>
          <w:szCs w:val="21"/>
          <w:lang w:val="en-US" w:eastAsia="zh-CN"/>
        </w:rPr>
      </w:pPr>
      <w:r>
        <w:rPr>
          <w:rFonts w:hint="eastAsia" w:ascii="宋体" w:hAnsi="宋体" w:eastAsia="宋体" w:cs="微软雅黑"/>
          <w:sz w:val="21"/>
          <w:szCs w:val="21"/>
          <w:lang w:eastAsia="zh-CN"/>
        </w:rPr>
        <w:t>1、员工信息管理</w:t>
      </w:r>
    </w:p>
    <w:p>
      <w:pPr>
        <w:pStyle w:val="7"/>
        <w:numPr>
          <w:ilvl w:val="0"/>
          <w:numId w:val="6"/>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员工信息录入 </w:t>
      </w:r>
      <w:r>
        <w:rPr>
          <w:rFonts w:ascii="宋体" w:hAnsi="宋体" w:eastAsia="宋体" w:cs="微软雅黑"/>
          <w:sz w:val="21"/>
          <w:szCs w:val="21"/>
          <w:lang w:eastAsia="zh-CN"/>
        </w:rPr>
        <w:t xml:space="preserve">       </w:t>
      </w:r>
    </w:p>
    <w:p>
      <w:pPr>
        <w:pStyle w:val="7"/>
        <w:numPr>
          <w:ilvl w:val="0"/>
          <w:numId w:val="6"/>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员工信息维护 </w:t>
      </w:r>
      <w:r>
        <w:rPr>
          <w:rFonts w:ascii="宋体" w:hAnsi="宋体" w:eastAsia="宋体" w:cs="微软雅黑"/>
          <w:sz w:val="21"/>
          <w:szCs w:val="21"/>
          <w:lang w:eastAsia="zh-CN"/>
        </w:rPr>
        <w:t xml:space="preserve">       </w:t>
      </w:r>
    </w:p>
    <w:p>
      <w:pPr>
        <w:pStyle w:val="7"/>
        <w:numPr>
          <w:ilvl w:val="0"/>
          <w:numId w:val="6"/>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员工批量导入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p>
    <w:p>
      <w:pPr>
        <w:rPr>
          <w:rFonts w:ascii="宋体" w:hAnsi="宋体" w:eastAsia="宋体" w:cs="微软雅黑"/>
          <w:sz w:val="21"/>
          <w:szCs w:val="21"/>
          <w:lang w:eastAsia="zh-CN"/>
        </w:rPr>
      </w:pPr>
      <w:r>
        <w:rPr>
          <w:rFonts w:hint="eastAsia" w:ascii="宋体" w:hAnsi="宋体" w:eastAsia="宋体" w:cs="微软雅黑"/>
          <w:sz w:val="21"/>
          <w:szCs w:val="21"/>
          <w:lang w:eastAsia="zh-CN"/>
        </w:rPr>
        <w:t>2、月度工资表</w:t>
      </w:r>
    </w:p>
    <w:p>
      <w:pPr>
        <w:pStyle w:val="7"/>
        <w:numPr>
          <w:ilvl w:val="0"/>
          <w:numId w:val="7"/>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月度工资管理 </w:t>
      </w:r>
      <w:r>
        <w:rPr>
          <w:rFonts w:ascii="宋体" w:hAnsi="宋体" w:eastAsia="宋体" w:cs="微软雅黑"/>
          <w:sz w:val="21"/>
          <w:szCs w:val="21"/>
          <w:lang w:eastAsia="zh-CN"/>
        </w:rPr>
        <w:t xml:space="preserve">       </w:t>
      </w:r>
    </w:p>
    <w:p>
      <w:pPr>
        <w:pStyle w:val="7"/>
        <w:numPr>
          <w:ilvl w:val="0"/>
          <w:numId w:val="7"/>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月度工资批量导入 </w:t>
      </w:r>
      <w:r>
        <w:rPr>
          <w:rFonts w:ascii="宋体" w:hAnsi="宋体" w:eastAsia="宋体" w:cs="微软雅黑"/>
          <w:sz w:val="21"/>
          <w:szCs w:val="21"/>
          <w:lang w:eastAsia="zh-CN"/>
        </w:rPr>
        <w:t xml:space="preserve">   </w:t>
      </w:r>
    </w:p>
    <w:p>
      <w:pPr>
        <w:pStyle w:val="7"/>
        <w:numPr>
          <w:ilvl w:val="0"/>
          <w:numId w:val="7"/>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考勤附件上传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p>
    <w:p>
      <w:pPr>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3、人员薪资标准查询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p>
    <w:p>
      <w:pPr>
        <w:rPr>
          <w:rFonts w:hint="default" w:ascii="宋体" w:hAnsi="宋体" w:eastAsia="宋体" w:cs="微软雅黑"/>
          <w:sz w:val="21"/>
          <w:szCs w:val="21"/>
          <w:lang w:val="en-US" w:eastAsia="zh-CN"/>
        </w:rPr>
      </w:pPr>
      <w:r>
        <w:rPr>
          <w:rFonts w:hint="eastAsia" w:ascii="宋体" w:hAnsi="宋体" w:eastAsia="宋体" w:cs="微软雅黑"/>
          <w:sz w:val="21"/>
          <w:szCs w:val="21"/>
          <w:lang w:eastAsia="zh-CN"/>
        </w:rPr>
        <w:t>4、报表统计</w:t>
      </w:r>
    </w:p>
    <w:p>
      <w:pPr>
        <w:pStyle w:val="7"/>
        <w:numPr>
          <w:ilvl w:val="0"/>
          <w:numId w:val="8"/>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出勤统计 </w:t>
      </w:r>
      <w:r>
        <w:rPr>
          <w:rFonts w:ascii="宋体" w:hAnsi="宋体" w:eastAsia="宋体" w:cs="微软雅黑"/>
          <w:sz w:val="21"/>
          <w:szCs w:val="21"/>
          <w:lang w:eastAsia="zh-CN"/>
        </w:rPr>
        <w:t xml:space="preserve">           </w:t>
      </w:r>
    </w:p>
    <w:p>
      <w:pPr>
        <w:pStyle w:val="7"/>
        <w:numPr>
          <w:ilvl w:val="0"/>
          <w:numId w:val="8"/>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伙食费统计 </w:t>
      </w:r>
      <w:r>
        <w:rPr>
          <w:rFonts w:ascii="宋体" w:hAnsi="宋体" w:eastAsia="宋体" w:cs="微软雅黑"/>
          <w:sz w:val="21"/>
          <w:szCs w:val="21"/>
          <w:lang w:eastAsia="zh-CN"/>
        </w:rPr>
        <w:t xml:space="preserve">         </w:t>
      </w:r>
    </w:p>
    <w:p>
      <w:pPr>
        <w:pStyle w:val="7"/>
        <w:numPr>
          <w:ilvl w:val="0"/>
          <w:numId w:val="8"/>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生活费统计 </w:t>
      </w:r>
      <w:r>
        <w:rPr>
          <w:rFonts w:ascii="宋体" w:hAnsi="宋体" w:eastAsia="宋体" w:cs="微软雅黑"/>
          <w:sz w:val="21"/>
          <w:szCs w:val="21"/>
          <w:lang w:eastAsia="zh-CN"/>
        </w:rPr>
        <w:t xml:space="preserve">         </w:t>
      </w:r>
    </w:p>
    <w:p>
      <w:pPr>
        <w:pStyle w:val="7"/>
        <w:numPr>
          <w:ilvl w:val="0"/>
          <w:numId w:val="8"/>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其他扣款统计 </w:t>
      </w:r>
      <w:r>
        <w:rPr>
          <w:rFonts w:ascii="宋体" w:hAnsi="宋体" w:eastAsia="宋体" w:cs="微软雅黑"/>
          <w:sz w:val="21"/>
          <w:szCs w:val="21"/>
          <w:lang w:eastAsia="zh-CN"/>
        </w:rPr>
        <w:t xml:space="preserve">       </w:t>
      </w:r>
    </w:p>
    <w:p>
      <w:pPr>
        <w:pStyle w:val="7"/>
        <w:numPr>
          <w:ilvl w:val="0"/>
          <w:numId w:val="8"/>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社保数据统计 </w:t>
      </w:r>
      <w:r>
        <w:rPr>
          <w:rFonts w:ascii="宋体" w:hAnsi="宋体" w:eastAsia="宋体" w:cs="微软雅黑"/>
          <w:sz w:val="21"/>
          <w:szCs w:val="21"/>
          <w:lang w:eastAsia="zh-CN"/>
        </w:rPr>
        <w:t xml:space="preserve">       </w:t>
      </w:r>
    </w:p>
    <w:p>
      <w:pPr>
        <w:pStyle w:val="7"/>
        <w:numPr>
          <w:ilvl w:val="0"/>
          <w:numId w:val="8"/>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人员工资表 </w:t>
      </w:r>
      <w:r>
        <w:rPr>
          <w:rFonts w:ascii="宋体" w:hAnsi="宋体" w:eastAsia="宋体" w:cs="微软雅黑"/>
          <w:sz w:val="21"/>
          <w:szCs w:val="21"/>
          <w:lang w:eastAsia="zh-CN"/>
        </w:rPr>
        <w:t xml:space="preserve">         </w:t>
      </w:r>
    </w:p>
    <w:p>
      <w:pPr>
        <w:pStyle w:val="7"/>
        <w:numPr>
          <w:ilvl w:val="0"/>
          <w:numId w:val="8"/>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工资数据查询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p>
    <w:p>
      <w:pPr>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5、人事设置 </w:t>
      </w:r>
      <w:r>
        <w:rPr>
          <w:rFonts w:ascii="宋体" w:hAnsi="宋体" w:eastAsia="宋体" w:cs="微软雅黑"/>
          <w:sz w:val="21"/>
          <w:szCs w:val="21"/>
          <w:lang w:eastAsia="zh-CN"/>
        </w:rPr>
        <w:t xml:space="preserve">               </w:t>
      </w:r>
    </w:p>
    <w:p>
      <w:pPr>
        <w:pStyle w:val="7"/>
        <w:numPr>
          <w:ilvl w:val="0"/>
          <w:numId w:val="9"/>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权限设置 </w:t>
      </w:r>
      <w:r>
        <w:rPr>
          <w:rFonts w:ascii="宋体" w:hAnsi="宋体" w:eastAsia="宋体" w:cs="微软雅黑"/>
          <w:sz w:val="21"/>
          <w:szCs w:val="21"/>
          <w:lang w:eastAsia="zh-CN"/>
        </w:rPr>
        <w:t xml:space="preserve">           </w:t>
      </w:r>
    </w:p>
    <w:p>
      <w:pPr>
        <w:pStyle w:val="7"/>
        <w:numPr>
          <w:ilvl w:val="0"/>
          <w:numId w:val="9"/>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基础设置 </w:t>
      </w:r>
      <w:r>
        <w:rPr>
          <w:rFonts w:ascii="宋体" w:hAnsi="宋体" w:eastAsia="宋体" w:cs="微软雅黑"/>
          <w:sz w:val="21"/>
          <w:szCs w:val="21"/>
          <w:lang w:eastAsia="zh-CN"/>
        </w:rPr>
        <w:t xml:space="preserve">           </w:t>
      </w:r>
    </w:p>
    <w:p>
      <w:pPr>
        <w:pStyle w:val="7"/>
        <w:numPr>
          <w:ilvl w:val="0"/>
          <w:numId w:val="9"/>
        </w:numPr>
        <w:ind w:firstLineChars="0"/>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项目部权限设置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p>
    <w:p>
      <w:pPr>
        <w:rPr>
          <w:rFonts w:ascii="宋体" w:hAnsi="宋体" w:eastAsia="宋体" w:cs="微软雅黑"/>
          <w:b/>
          <w:bCs/>
          <w:sz w:val="21"/>
          <w:szCs w:val="21"/>
          <w:lang w:eastAsia="zh-CN"/>
        </w:rPr>
      </w:pPr>
      <w:r>
        <w:rPr>
          <w:rFonts w:hint="eastAsia" w:ascii="宋体" w:hAnsi="宋体" w:eastAsia="宋体" w:cs="微软雅黑"/>
          <w:b/>
          <w:bCs/>
          <w:sz w:val="21"/>
          <w:szCs w:val="21"/>
          <w:lang w:eastAsia="zh-CN"/>
        </w:rPr>
        <w:t xml:space="preserve">二、合同管理 </w:t>
      </w:r>
    </w:p>
    <w:p>
      <w:pPr>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1、模板分类 </w:t>
      </w:r>
      <w:r>
        <w:rPr>
          <w:rFonts w:ascii="宋体" w:hAnsi="宋体" w:eastAsia="宋体" w:cs="微软雅黑"/>
          <w:sz w:val="21"/>
          <w:szCs w:val="21"/>
          <w:lang w:eastAsia="zh-CN"/>
        </w:rPr>
        <w:t xml:space="preserve">                 </w:t>
      </w:r>
    </w:p>
    <w:p>
      <w:pPr>
        <w:rPr>
          <w:rFonts w:ascii="宋体" w:hAnsi="宋体" w:eastAsia="宋体" w:cs="微软雅黑"/>
          <w:b/>
          <w:bCs/>
          <w:color w:val="FF0000"/>
          <w:sz w:val="21"/>
          <w:szCs w:val="21"/>
          <w:lang w:eastAsia="zh-CN"/>
        </w:rPr>
      </w:pPr>
      <w:r>
        <w:rPr>
          <w:rFonts w:ascii="宋体" w:hAnsi="宋体" w:eastAsia="宋体" w:cs="微软雅黑"/>
          <w:sz w:val="21"/>
          <w:szCs w:val="21"/>
          <w:lang w:eastAsia="zh-CN"/>
        </w:rPr>
        <w:t>2</w:t>
      </w:r>
      <w:r>
        <w:rPr>
          <w:rFonts w:hint="eastAsia" w:ascii="宋体" w:hAnsi="宋体" w:eastAsia="宋体" w:cs="微软雅黑"/>
          <w:sz w:val="21"/>
          <w:szCs w:val="21"/>
          <w:lang w:eastAsia="zh-CN"/>
        </w:rPr>
        <w:t xml:space="preserve">、招标文件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3、合同文件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r>
        <w:rPr>
          <w:rFonts w:hint="eastAsia" w:ascii="宋体" w:hAnsi="宋体" w:eastAsia="宋体" w:cs="微软雅黑"/>
          <w:sz w:val="21"/>
          <w:szCs w:val="21"/>
          <w:lang w:eastAsia="zh-CN"/>
        </w:rPr>
        <w:t xml:space="preserve">4、管理员 </w:t>
      </w:r>
      <w:r>
        <w:rPr>
          <w:rFonts w:ascii="宋体" w:hAnsi="宋体" w:eastAsia="宋体" w:cs="微软雅黑"/>
          <w:sz w:val="21"/>
          <w:szCs w:val="21"/>
          <w:lang w:eastAsia="zh-CN"/>
        </w:rPr>
        <w:t xml:space="preserve">                   </w:t>
      </w:r>
    </w:p>
    <w:p>
      <w:pPr>
        <w:rPr>
          <w:rFonts w:ascii="宋体" w:hAnsi="宋体" w:eastAsia="宋体" w:cs="微软雅黑"/>
          <w:sz w:val="21"/>
          <w:szCs w:val="21"/>
          <w:lang w:eastAsia="zh-CN"/>
        </w:rPr>
      </w:pPr>
      <w:r>
        <w:rPr>
          <w:rFonts w:ascii="宋体" w:hAnsi="宋体" w:eastAsia="宋体" w:cs="微软雅黑"/>
          <w:sz w:val="21"/>
          <w:szCs w:val="21"/>
          <w:lang w:eastAsia="zh-CN"/>
        </w:rPr>
        <w:t>5</w:t>
      </w:r>
      <w:r>
        <w:rPr>
          <w:rFonts w:hint="eastAsia" w:ascii="宋体" w:hAnsi="宋体" w:eastAsia="宋体" w:cs="微软雅黑"/>
          <w:sz w:val="21"/>
          <w:szCs w:val="21"/>
          <w:lang w:eastAsia="zh-CN"/>
        </w:rPr>
        <w:t xml:space="preserve">、招标模板维护 </w:t>
      </w:r>
      <w:r>
        <w:rPr>
          <w:rFonts w:ascii="宋体" w:hAnsi="宋体" w:eastAsia="宋体" w:cs="微软雅黑"/>
          <w:sz w:val="21"/>
          <w:szCs w:val="21"/>
          <w:lang w:eastAsia="zh-CN"/>
        </w:rPr>
        <w:t xml:space="preserve">             </w:t>
      </w:r>
    </w:p>
    <w:p>
      <w:pPr>
        <w:rPr>
          <w:rFonts w:ascii="宋体" w:hAnsi="宋体" w:eastAsia="宋体" w:cs="微软雅黑"/>
          <w:color w:val="FF0000"/>
          <w:sz w:val="21"/>
          <w:szCs w:val="21"/>
          <w:lang w:eastAsia="zh-CN"/>
        </w:rPr>
      </w:pPr>
      <w:r>
        <w:rPr>
          <w:rFonts w:hint="eastAsia" w:ascii="宋体" w:hAnsi="宋体" w:eastAsia="宋体" w:cs="微软雅黑"/>
          <w:sz w:val="21"/>
          <w:szCs w:val="21"/>
          <w:lang w:eastAsia="zh-CN"/>
        </w:rPr>
        <w:t xml:space="preserve">6、合同管理维护 </w:t>
      </w:r>
      <w:r>
        <w:rPr>
          <w:rFonts w:ascii="宋体" w:hAnsi="宋体" w:eastAsia="宋体" w:cs="微软雅黑"/>
          <w:sz w:val="21"/>
          <w:szCs w:val="21"/>
          <w:lang w:eastAsia="zh-CN"/>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b/>
          <w:bCs/>
          <w:sz w:val="21"/>
          <w:szCs w:val="21"/>
          <w:lang w:eastAsia="zh-CN"/>
        </w:rPr>
        <w:t xml:space="preserve">三、出入库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1、入库单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2、出库单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ascii="宋体" w:hAnsi="宋体" w:eastAsia="宋体" w:cs="微软雅黑"/>
          <w:color w:val="000000" w:themeColor="text1"/>
          <w:sz w:val="21"/>
          <w:szCs w:val="21"/>
          <w:lang w:eastAsia="zh-CN"/>
          <w14:textFill>
            <w14:solidFill>
              <w14:schemeClr w14:val="tx1"/>
            </w14:solidFill>
          </w14:textFill>
        </w:rPr>
        <w:t>3</w:t>
      </w:r>
      <w:r>
        <w:rPr>
          <w:rFonts w:hint="eastAsia" w:ascii="宋体" w:hAnsi="宋体" w:eastAsia="宋体" w:cs="微软雅黑"/>
          <w:color w:val="000000" w:themeColor="text1"/>
          <w:sz w:val="21"/>
          <w:szCs w:val="21"/>
          <w:lang w:eastAsia="zh-CN"/>
          <w14:textFill>
            <w14:solidFill>
              <w14:schemeClr w14:val="tx1"/>
            </w14:solidFill>
          </w14:textFill>
        </w:rPr>
        <w:t xml:space="preserve">、材料商信息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4、材料调拨表项目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5、统计表（公司/项目部）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0"/>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材料出库耗用汇总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0"/>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材料出入库明细账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0"/>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供应商入库单价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0"/>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材料商供货汇总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0"/>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材料明细帐三级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0"/>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材料明细账其他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0"/>
        </w:numPr>
        <w:ind w:firstLineChars="0"/>
        <w:rPr>
          <w:rFonts w:hint="eastAsia"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盘点表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6、基础信息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1"/>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材料分类编码名称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1"/>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期初与库存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1"/>
        </w:numPr>
        <w:ind w:firstLineChars="0"/>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调拨单项目查看权限 </w:t>
      </w:r>
      <w:r>
        <w:rPr>
          <w:rFonts w:ascii="宋体" w:hAnsi="宋体" w:eastAsia="宋体" w:cs="微软雅黑"/>
          <w:color w:val="000000" w:themeColor="text1"/>
          <w:sz w:val="21"/>
          <w:szCs w:val="21"/>
          <w:lang w:eastAsia="zh-CN"/>
          <w14:textFill>
            <w14:solidFill>
              <w14:schemeClr w14:val="tx1"/>
            </w14:solidFill>
          </w14:textFill>
        </w:rPr>
        <w:t xml:space="preserve">  </w:t>
      </w:r>
    </w:p>
    <w:p>
      <w:pPr>
        <w:pStyle w:val="7"/>
        <w:numPr>
          <w:ilvl w:val="0"/>
          <w:numId w:val="11"/>
        </w:numPr>
        <w:ind w:firstLineChars="0"/>
        <w:rPr>
          <w:rFonts w:hint="eastAsia"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基础数据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ascii="宋体" w:hAnsi="宋体" w:eastAsia="宋体" w:cs="微软雅黑"/>
          <w:color w:val="000000" w:themeColor="text1"/>
          <w:sz w:val="21"/>
          <w:szCs w:val="21"/>
          <w:lang w:eastAsia="zh-CN"/>
          <w14:textFill>
            <w14:solidFill>
              <w14:schemeClr w14:val="tx1"/>
            </w14:solidFill>
          </w14:textFill>
        </w:rPr>
        <w:t>7</w:t>
      </w:r>
      <w:r>
        <w:rPr>
          <w:rFonts w:hint="eastAsia" w:ascii="宋体" w:hAnsi="宋体" w:eastAsia="宋体" w:cs="微软雅黑"/>
          <w:color w:val="000000" w:themeColor="text1"/>
          <w:sz w:val="21"/>
          <w:szCs w:val="21"/>
          <w:lang w:eastAsia="zh-CN"/>
          <w14:textFill>
            <w14:solidFill>
              <w14:schemeClr w14:val="tx1"/>
            </w14:solidFill>
          </w14:textFill>
        </w:rPr>
        <w:t xml:space="preserve">、出入库明细自动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b/>
          <w:bCs/>
          <w:color w:val="000000" w:themeColor="text1"/>
          <w:sz w:val="21"/>
          <w:szCs w:val="21"/>
          <w:lang w:eastAsia="zh-CN"/>
          <w14:textFill>
            <w14:solidFill>
              <w14:schemeClr w14:val="tx1"/>
            </w14:solidFill>
          </w14:textFill>
        </w:rPr>
        <w:t xml:space="preserve">四、流程开发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1、采购流程数据推送至网站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2、接收供应商报价数据，并自动创建流程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b/>
          <w:bCs/>
          <w:color w:val="000000" w:themeColor="text1"/>
          <w:sz w:val="21"/>
          <w:szCs w:val="21"/>
          <w:lang w:eastAsia="zh-CN"/>
          <w14:textFill>
            <w14:solidFill>
              <w14:schemeClr w14:val="tx1"/>
            </w14:solidFill>
          </w14:textFill>
        </w:rPr>
        <w:t xml:space="preserve">五、项目管理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1、项目管理维护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2、项目查询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hint="eastAsia" w:ascii="宋体" w:hAnsi="宋体" w:eastAsia="宋体" w:cs="微软雅黑"/>
          <w:color w:val="000000" w:themeColor="text1"/>
          <w:sz w:val="21"/>
          <w:szCs w:val="21"/>
          <w:lang w:eastAsia="zh-CN"/>
          <w14:textFill>
            <w14:solidFill>
              <w14:schemeClr w14:val="tx1"/>
            </w14:solidFill>
          </w14:textFill>
        </w:rPr>
        <w:t xml:space="preserve">3、权限设置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ascii="宋体" w:hAnsi="宋体" w:eastAsia="宋体" w:cs="微软雅黑"/>
          <w:color w:val="000000" w:themeColor="text1"/>
          <w:sz w:val="21"/>
          <w:szCs w:val="21"/>
          <w:lang w:eastAsia="zh-CN"/>
          <w14:textFill>
            <w14:solidFill>
              <w14:schemeClr w14:val="tx1"/>
            </w14:solidFill>
          </w14:textFill>
        </w:rPr>
      </w:pPr>
      <w:r>
        <w:rPr>
          <w:rFonts w:ascii="宋体" w:hAnsi="宋体" w:eastAsia="宋体" w:cs="微软雅黑"/>
          <w:color w:val="000000" w:themeColor="text1"/>
          <w:sz w:val="21"/>
          <w:szCs w:val="21"/>
          <w:lang w:eastAsia="zh-CN"/>
          <w14:textFill>
            <w14:solidFill>
              <w14:schemeClr w14:val="tx1"/>
            </w14:solidFill>
          </w14:textFill>
        </w:rPr>
        <w:t>4</w:t>
      </w:r>
      <w:r>
        <w:rPr>
          <w:rFonts w:hint="eastAsia" w:ascii="宋体" w:hAnsi="宋体" w:eastAsia="宋体" w:cs="微软雅黑"/>
          <w:color w:val="000000" w:themeColor="text1"/>
          <w:sz w:val="21"/>
          <w:szCs w:val="21"/>
          <w:lang w:eastAsia="zh-CN"/>
          <w14:textFill>
            <w14:solidFill>
              <w14:schemeClr w14:val="tx1"/>
            </w14:solidFill>
          </w14:textFill>
        </w:rPr>
        <w:t xml:space="preserve">、项目与工作流数据关联 </w:t>
      </w:r>
      <w:r>
        <w:rPr>
          <w:rFonts w:ascii="宋体" w:hAnsi="宋体" w:eastAsia="宋体" w:cs="微软雅黑"/>
          <w:color w:val="000000" w:themeColor="text1"/>
          <w:sz w:val="21"/>
          <w:szCs w:val="21"/>
          <w:lang w:eastAsia="zh-CN"/>
          <w14:textFill>
            <w14:solidFill>
              <w14:schemeClr w14:val="tx1"/>
            </w14:solidFill>
          </w14:textFill>
        </w:rPr>
        <w:t xml:space="preserve">     </w:t>
      </w:r>
    </w:p>
    <w:p>
      <w:pPr>
        <w:rPr>
          <w:rFonts w:hint="default" w:eastAsiaTheme="minorEastAsia"/>
          <w:sz w:val="21"/>
          <w:szCs w:val="21"/>
          <w:lang w:val="en-US" w:eastAsia="zh-CN"/>
        </w:rPr>
      </w:pPr>
    </w:p>
    <w:p>
      <w:pPr>
        <w:pStyle w:val="3"/>
        <w:numPr>
          <w:ilvl w:val="1"/>
          <w:numId w:val="0"/>
        </w:numPr>
        <w:ind w:left="-29" w:leftChars="0"/>
        <w:rPr>
          <w:rFonts w:hint="eastAsia" w:asciiTheme="minorHAnsi" w:hAnsiTheme="minorHAnsi" w:eastAsiaTheme="minorEastAsia" w:cstheme="minorBidi"/>
          <w:b/>
          <w:bCs/>
          <w:kern w:val="2"/>
          <w:sz w:val="30"/>
          <w:szCs w:val="30"/>
          <w:lang w:val="en-US" w:eastAsia="zh-CN" w:bidi="ar-SA"/>
        </w:rPr>
      </w:pPr>
      <w:bookmarkStart w:id="8" w:name="_Toc9081638"/>
      <w:r>
        <w:rPr>
          <w:rFonts w:hint="eastAsia" w:eastAsiaTheme="minorEastAsia" w:cstheme="minorBidi"/>
          <w:b/>
          <w:bCs/>
          <w:kern w:val="2"/>
          <w:sz w:val="30"/>
          <w:szCs w:val="30"/>
          <w:lang w:val="en-US" w:eastAsia="zh-CN" w:bidi="ar-SA"/>
        </w:rPr>
        <w:t>五、</w:t>
      </w:r>
      <w:r>
        <w:rPr>
          <w:rFonts w:hint="eastAsia" w:asciiTheme="minorHAnsi" w:hAnsiTheme="minorHAnsi" w:eastAsiaTheme="minorEastAsia" w:cstheme="minorBidi"/>
          <w:b/>
          <w:bCs/>
          <w:kern w:val="2"/>
          <w:sz w:val="30"/>
          <w:szCs w:val="30"/>
          <w:lang w:val="en-US" w:eastAsia="zh-CN" w:bidi="ar-SA"/>
        </w:rPr>
        <w:t>实施计划</w:t>
      </w:r>
      <w:bookmarkEnd w:id="8"/>
    </w:p>
    <w:p>
      <w:pPr>
        <w:pStyle w:val="3"/>
        <w:numPr>
          <w:ilvl w:val="1"/>
          <w:numId w:val="0"/>
        </w:numPr>
        <w:ind w:left="-29" w:leftChars="0"/>
        <w:rPr>
          <w:sz w:val="21"/>
          <w:szCs w:val="21"/>
        </w:rPr>
      </w:pPr>
      <w:bookmarkStart w:id="9" w:name="_Toc9081639"/>
      <w:r>
        <w:rPr>
          <w:rFonts w:hint="eastAsia"/>
          <w:sz w:val="21"/>
          <w:szCs w:val="21"/>
          <w:lang w:val="en-US" w:eastAsia="zh-CN"/>
        </w:rPr>
        <w:t>5</w:t>
      </w:r>
      <w:r>
        <w:rPr>
          <w:rFonts w:hint="eastAsia"/>
          <w:sz w:val="21"/>
          <w:szCs w:val="21"/>
        </w:rPr>
        <w:t>.1实施前准备</w:t>
      </w:r>
      <w:bookmarkEnd w:id="9"/>
    </w:p>
    <w:p>
      <w:pPr>
        <w:rPr>
          <w:sz w:val="21"/>
          <w:szCs w:val="21"/>
        </w:rPr>
      </w:pPr>
      <w:r>
        <w:rPr>
          <w:rFonts w:hint="eastAsia"/>
          <w:sz w:val="21"/>
          <w:szCs w:val="21"/>
        </w:rPr>
        <w:t>实施前准备工作如下：</w:t>
      </w:r>
    </w:p>
    <w:p>
      <w:pPr>
        <w:rPr>
          <w:b/>
          <w:sz w:val="21"/>
          <w:szCs w:val="21"/>
        </w:rPr>
      </w:pPr>
      <w:r>
        <w:rPr>
          <w:rFonts w:hint="eastAsia"/>
          <w:b/>
          <w:sz w:val="21"/>
          <w:szCs w:val="21"/>
        </w:rPr>
        <w:t>1.相关硬件准备</w:t>
      </w:r>
    </w:p>
    <w:p>
      <w:pPr>
        <w:rPr>
          <w:sz w:val="21"/>
          <w:szCs w:val="21"/>
        </w:rPr>
      </w:pPr>
      <w:r>
        <w:rPr>
          <w:rFonts w:hint="eastAsia"/>
          <w:sz w:val="21"/>
          <w:szCs w:val="21"/>
        </w:rPr>
        <w:t>需要6台服务器，5台l</w:t>
      </w:r>
      <w:r>
        <w:rPr>
          <w:sz w:val="21"/>
          <w:szCs w:val="21"/>
        </w:rPr>
        <w:t>in</w:t>
      </w:r>
      <w:r>
        <w:rPr>
          <w:rFonts w:hint="eastAsia"/>
          <w:sz w:val="21"/>
          <w:szCs w:val="21"/>
        </w:rPr>
        <w:t>ux操作系统，1台w</w:t>
      </w:r>
      <w:r>
        <w:rPr>
          <w:sz w:val="21"/>
          <w:szCs w:val="21"/>
        </w:rPr>
        <w:t>indow</w:t>
      </w:r>
      <w:r>
        <w:rPr>
          <w:rFonts w:hint="eastAsia"/>
          <w:sz w:val="21"/>
          <w:szCs w:val="21"/>
        </w:rPr>
        <w:t>s操作系统</w:t>
      </w:r>
    </w:p>
    <w:p>
      <w:pPr>
        <w:rPr>
          <w:sz w:val="21"/>
          <w:szCs w:val="21"/>
        </w:rPr>
      </w:pPr>
      <w:r>
        <w:rPr>
          <w:rFonts w:hint="eastAsia"/>
          <w:sz w:val="21"/>
          <w:szCs w:val="21"/>
        </w:rPr>
        <w:t>6台linux服务器建议每台有2块网卡（涉及心跳包的检测，建议2块）</w:t>
      </w:r>
    </w:p>
    <w:p>
      <w:pPr>
        <w:rPr>
          <w:sz w:val="21"/>
          <w:szCs w:val="21"/>
        </w:rPr>
      </w:pPr>
      <w:r>
        <w:rPr>
          <w:rFonts w:hint="eastAsia"/>
          <w:sz w:val="21"/>
          <w:szCs w:val="21"/>
        </w:rPr>
        <w:t>6台l</w:t>
      </w:r>
      <w:r>
        <w:rPr>
          <w:sz w:val="21"/>
          <w:szCs w:val="21"/>
        </w:rPr>
        <w:t>inux</w:t>
      </w:r>
      <w:r>
        <w:rPr>
          <w:rFonts w:hint="eastAsia"/>
          <w:sz w:val="21"/>
          <w:szCs w:val="21"/>
        </w:rPr>
        <w:t>服务器硬盘建议3块（事先可以只格式化一块硬盘，其它留着部署时使用）</w:t>
      </w:r>
    </w:p>
    <w:p>
      <w:pPr>
        <w:rPr>
          <w:b/>
          <w:sz w:val="21"/>
          <w:szCs w:val="21"/>
        </w:rPr>
      </w:pPr>
      <w:r>
        <w:rPr>
          <w:rFonts w:hint="eastAsia"/>
          <w:b/>
          <w:sz w:val="21"/>
          <w:szCs w:val="21"/>
        </w:rPr>
        <w:t>2.相关软件准备</w:t>
      </w:r>
    </w:p>
    <w:p>
      <w:pPr>
        <w:rPr>
          <w:sz w:val="21"/>
          <w:szCs w:val="21"/>
        </w:rPr>
      </w:pPr>
      <w:r>
        <w:rPr>
          <w:rFonts w:hint="eastAsia"/>
          <w:sz w:val="21"/>
          <w:szCs w:val="21"/>
        </w:rPr>
        <w:t>1.</w:t>
      </w:r>
      <w:r>
        <w:rPr>
          <w:sz w:val="21"/>
          <w:szCs w:val="21"/>
        </w:rPr>
        <w:t>事先将</w:t>
      </w:r>
      <w:r>
        <w:rPr>
          <w:rFonts w:hint="eastAsia"/>
          <w:sz w:val="21"/>
          <w:szCs w:val="21"/>
          <w:lang w:val="en-US" w:eastAsia="zh-CN"/>
        </w:rPr>
        <w:t>OA更新至v11</w:t>
      </w:r>
      <w:r>
        <w:rPr>
          <w:rFonts w:hint="eastAsia"/>
          <w:sz w:val="21"/>
          <w:szCs w:val="21"/>
        </w:rPr>
        <w:t>版</w:t>
      </w:r>
      <w:r>
        <w:rPr>
          <w:rFonts w:hint="eastAsia"/>
          <w:sz w:val="21"/>
          <w:szCs w:val="21"/>
          <w:lang w:val="en-US" w:eastAsia="zh-CN"/>
        </w:rPr>
        <w:t>最新</w:t>
      </w:r>
      <w:r>
        <w:rPr>
          <w:rFonts w:hint="eastAsia"/>
          <w:sz w:val="21"/>
          <w:szCs w:val="21"/>
        </w:rPr>
        <w:t>并将定制开发的功能模块预先适配好。</w:t>
      </w:r>
    </w:p>
    <w:p>
      <w:pPr>
        <w:rPr>
          <w:b/>
          <w:sz w:val="21"/>
          <w:szCs w:val="21"/>
        </w:rPr>
      </w:pPr>
      <w:r>
        <w:rPr>
          <w:rFonts w:hint="eastAsia"/>
          <w:b/>
          <w:sz w:val="21"/>
          <w:szCs w:val="21"/>
        </w:rPr>
        <w:t>3</w:t>
      </w:r>
      <w:r>
        <w:rPr>
          <w:b/>
          <w:sz w:val="21"/>
          <w:szCs w:val="21"/>
        </w:rPr>
        <w:t>.</w:t>
      </w:r>
      <w:r>
        <w:rPr>
          <w:rFonts w:hint="eastAsia"/>
          <w:b/>
          <w:sz w:val="21"/>
          <w:szCs w:val="21"/>
        </w:rPr>
        <w:t>附件迁移方式</w:t>
      </w:r>
    </w:p>
    <w:p>
      <w:pPr>
        <w:rPr>
          <w:sz w:val="21"/>
          <w:szCs w:val="21"/>
        </w:rPr>
      </w:pPr>
      <w:r>
        <w:rPr>
          <w:rFonts w:hint="eastAsia"/>
          <w:sz w:val="21"/>
          <w:szCs w:val="21"/>
        </w:rPr>
        <w:t>使用硬盘先从老的服务器考出附件，然后考入到文件服务的主服务器，通过</w:t>
      </w:r>
      <w:r>
        <w:rPr>
          <w:sz w:val="21"/>
          <w:szCs w:val="21"/>
        </w:rPr>
        <w:t>dbrd</w:t>
      </w:r>
      <w:r>
        <w:rPr>
          <w:rFonts w:hint="eastAsia"/>
          <w:sz w:val="21"/>
          <w:szCs w:val="21"/>
        </w:rPr>
        <w:t>可以自动同步到备份服务器上。附件拷贝可以采用按照模块一个一个模块拷贝，防止拷贝较多附件出现文件损坏情况</w:t>
      </w:r>
    </w:p>
    <w:p>
      <w:pPr>
        <w:rPr>
          <w:b/>
          <w:sz w:val="21"/>
          <w:szCs w:val="21"/>
        </w:rPr>
      </w:pPr>
      <w:r>
        <w:rPr>
          <w:rFonts w:hint="eastAsia"/>
          <w:b/>
          <w:sz w:val="21"/>
          <w:szCs w:val="21"/>
        </w:rPr>
        <w:t>4.数据库迁移方式</w:t>
      </w:r>
    </w:p>
    <w:p>
      <w:pPr>
        <w:rPr>
          <w:sz w:val="21"/>
          <w:szCs w:val="21"/>
        </w:rPr>
      </w:pPr>
      <w:r>
        <w:rPr>
          <w:rFonts w:hint="eastAsia"/>
          <w:sz w:val="21"/>
          <w:szCs w:val="21"/>
        </w:rPr>
        <w:t>使用mysql的脚本导出功能导出现有数据库的sql脚本，然后使用脚本导入到新的mysql服务主机中，主机会自动同步到备份mysql服务中。</w:t>
      </w:r>
    </w:p>
    <w:p>
      <w:pPr>
        <w:rPr>
          <w:b/>
          <w:sz w:val="21"/>
          <w:szCs w:val="21"/>
        </w:rPr>
      </w:pPr>
      <w:r>
        <w:rPr>
          <w:rFonts w:hint="eastAsia"/>
          <w:b/>
          <w:sz w:val="21"/>
          <w:szCs w:val="21"/>
        </w:rPr>
        <w:t>5</w:t>
      </w:r>
      <w:r>
        <w:rPr>
          <w:b/>
          <w:sz w:val="21"/>
          <w:szCs w:val="21"/>
        </w:rPr>
        <w:t>.</w:t>
      </w:r>
      <w:r>
        <w:rPr>
          <w:rFonts w:hint="eastAsia"/>
          <w:b/>
          <w:sz w:val="21"/>
          <w:szCs w:val="21"/>
        </w:rPr>
        <w:t>通达O</w:t>
      </w:r>
      <w:r>
        <w:rPr>
          <w:b/>
          <w:sz w:val="21"/>
          <w:szCs w:val="21"/>
        </w:rPr>
        <w:t>A</w:t>
      </w:r>
      <w:r>
        <w:rPr>
          <w:rFonts w:hint="eastAsia"/>
          <w:b/>
          <w:sz w:val="21"/>
          <w:szCs w:val="21"/>
        </w:rPr>
        <w:t>用户专区用户名和密码</w:t>
      </w:r>
    </w:p>
    <w:p>
      <w:pPr>
        <w:rPr>
          <w:sz w:val="21"/>
          <w:szCs w:val="21"/>
        </w:rPr>
      </w:pPr>
      <w:r>
        <w:rPr>
          <w:rFonts w:hint="eastAsia"/>
          <w:sz w:val="21"/>
          <w:szCs w:val="21"/>
        </w:rPr>
        <w:t>客户方预先准备好用户专区的用户名和密码，部署完成之后直接下载注册文件注册</w:t>
      </w:r>
    </w:p>
    <w:p>
      <w:pPr>
        <w:rPr>
          <w:b/>
          <w:sz w:val="21"/>
          <w:szCs w:val="21"/>
        </w:rPr>
      </w:pPr>
      <w:r>
        <w:rPr>
          <w:rFonts w:hint="eastAsia"/>
          <w:b/>
          <w:sz w:val="21"/>
          <w:szCs w:val="21"/>
        </w:rPr>
        <w:t>6.服务器网络情况</w:t>
      </w:r>
    </w:p>
    <w:p>
      <w:pPr>
        <w:rPr>
          <w:sz w:val="21"/>
          <w:szCs w:val="21"/>
        </w:rPr>
      </w:pPr>
      <w:r>
        <w:rPr>
          <w:rFonts w:hint="eastAsia"/>
          <w:sz w:val="21"/>
          <w:szCs w:val="21"/>
        </w:rPr>
        <w:t>客户方预先确定好两台lin</w:t>
      </w:r>
      <w:r>
        <w:rPr>
          <w:sz w:val="21"/>
          <w:szCs w:val="21"/>
        </w:rPr>
        <w:t>ux</w:t>
      </w:r>
      <w:r>
        <w:rPr>
          <w:rFonts w:hint="eastAsia"/>
          <w:sz w:val="21"/>
          <w:szCs w:val="21"/>
        </w:rPr>
        <w:t>服务器的网络，安装过程中需要连接外网获取对应软件包</w:t>
      </w:r>
    </w:p>
    <w:p>
      <w:pPr>
        <w:pStyle w:val="3"/>
        <w:numPr>
          <w:ilvl w:val="1"/>
          <w:numId w:val="0"/>
        </w:numPr>
        <w:ind w:left="-29" w:leftChars="0"/>
        <w:rPr>
          <w:sz w:val="21"/>
          <w:szCs w:val="21"/>
        </w:rPr>
      </w:pPr>
      <w:bookmarkStart w:id="10" w:name="_Toc9081640"/>
      <w:r>
        <w:rPr>
          <w:rFonts w:hint="eastAsia"/>
          <w:sz w:val="21"/>
          <w:szCs w:val="21"/>
          <w:lang w:val="en-US" w:eastAsia="zh-CN"/>
        </w:rPr>
        <w:t>5</w:t>
      </w:r>
      <w:r>
        <w:rPr>
          <w:rFonts w:hint="eastAsia"/>
          <w:sz w:val="21"/>
          <w:szCs w:val="21"/>
        </w:rPr>
        <w:t>.2高性能实地部署</w:t>
      </w:r>
      <w:bookmarkEnd w:id="10"/>
    </w:p>
    <w:p>
      <w:pPr>
        <w:rPr>
          <w:sz w:val="21"/>
          <w:szCs w:val="21"/>
        </w:rPr>
      </w:pPr>
      <w:r>
        <w:rPr>
          <w:sz w:val="21"/>
          <w:szCs w:val="21"/>
        </w:rPr>
        <w:tab/>
      </w:r>
      <w:r>
        <w:rPr>
          <w:rFonts w:hint="eastAsia"/>
          <w:sz w:val="21"/>
          <w:szCs w:val="21"/>
        </w:rPr>
        <w:t>本实施方案确认通过之后进行现场实地部署</w:t>
      </w:r>
    </w:p>
    <w:p>
      <w:pPr>
        <w:pStyle w:val="3"/>
        <w:numPr>
          <w:ilvl w:val="1"/>
          <w:numId w:val="0"/>
        </w:numPr>
        <w:ind w:left="-29" w:leftChars="0"/>
        <w:rPr>
          <w:sz w:val="21"/>
          <w:szCs w:val="21"/>
        </w:rPr>
      </w:pPr>
      <w:bookmarkStart w:id="11" w:name="_Toc9081641"/>
      <w:r>
        <w:rPr>
          <w:rFonts w:hint="eastAsia"/>
          <w:sz w:val="21"/>
          <w:szCs w:val="21"/>
          <w:lang w:val="en-US" w:eastAsia="zh-CN"/>
        </w:rPr>
        <w:t>5</w:t>
      </w:r>
      <w:r>
        <w:rPr>
          <w:rFonts w:hint="eastAsia"/>
          <w:sz w:val="21"/>
          <w:szCs w:val="21"/>
        </w:rPr>
        <w:t>.3</w:t>
      </w:r>
      <w:r>
        <w:rPr>
          <w:sz w:val="21"/>
          <w:szCs w:val="21"/>
        </w:rPr>
        <w:t>OA</w:t>
      </w:r>
      <w:r>
        <w:rPr>
          <w:rFonts w:hint="eastAsia"/>
          <w:sz w:val="21"/>
          <w:szCs w:val="21"/>
        </w:rPr>
        <w:t>功能测试</w:t>
      </w:r>
      <w:bookmarkEnd w:id="11"/>
    </w:p>
    <w:p>
      <w:pPr>
        <w:rPr>
          <w:sz w:val="21"/>
          <w:szCs w:val="21"/>
        </w:rPr>
      </w:pPr>
      <w:r>
        <w:rPr>
          <w:sz w:val="21"/>
          <w:szCs w:val="21"/>
        </w:rPr>
        <w:tab/>
      </w:r>
      <w:r>
        <w:rPr>
          <w:rFonts w:hint="eastAsia"/>
          <w:sz w:val="21"/>
          <w:szCs w:val="21"/>
        </w:rPr>
        <w:t>测试高性能部署的O</w:t>
      </w:r>
      <w:r>
        <w:rPr>
          <w:sz w:val="21"/>
          <w:szCs w:val="21"/>
        </w:rPr>
        <w:t>A</w:t>
      </w:r>
      <w:r>
        <w:rPr>
          <w:rFonts w:hint="eastAsia"/>
          <w:sz w:val="21"/>
          <w:szCs w:val="21"/>
        </w:rPr>
        <w:t>各个功能模块是否能够正常使用。</w:t>
      </w:r>
    </w:p>
    <w:p>
      <w:pPr>
        <w:pStyle w:val="3"/>
        <w:numPr>
          <w:ilvl w:val="1"/>
          <w:numId w:val="0"/>
        </w:numPr>
        <w:ind w:left="-29" w:leftChars="0"/>
        <w:rPr>
          <w:sz w:val="21"/>
          <w:szCs w:val="21"/>
        </w:rPr>
      </w:pPr>
      <w:bookmarkStart w:id="12" w:name="_Toc9081642"/>
      <w:r>
        <w:rPr>
          <w:rFonts w:hint="eastAsia"/>
          <w:sz w:val="21"/>
          <w:szCs w:val="21"/>
          <w:lang w:val="en-US" w:eastAsia="zh-CN"/>
        </w:rPr>
        <w:t>5</w:t>
      </w:r>
      <w:r>
        <w:rPr>
          <w:rFonts w:hint="eastAsia"/>
          <w:sz w:val="21"/>
          <w:szCs w:val="21"/>
        </w:rPr>
        <w:t>.4性能测试</w:t>
      </w:r>
      <w:bookmarkEnd w:id="12"/>
    </w:p>
    <w:p>
      <w:pPr>
        <w:rPr>
          <w:sz w:val="21"/>
          <w:szCs w:val="21"/>
        </w:rPr>
      </w:pPr>
      <w:r>
        <w:rPr>
          <w:sz w:val="21"/>
          <w:szCs w:val="21"/>
        </w:rPr>
        <w:tab/>
      </w:r>
      <w:r>
        <w:rPr>
          <w:rFonts w:hint="eastAsia"/>
          <w:sz w:val="21"/>
          <w:szCs w:val="21"/>
        </w:rPr>
        <w:t>部署完成并测试O</w:t>
      </w:r>
      <w:r>
        <w:rPr>
          <w:sz w:val="21"/>
          <w:szCs w:val="21"/>
        </w:rPr>
        <w:t>A</w:t>
      </w:r>
      <w:r>
        <w:rPr>
          <w:rFonts w:hint="eastAsia"/>
          <w:sz w:val="21"/>
          <w:szCs w:val="21"/>
        </w:rPr>
        <w:t>功能正常之后，客户方发通知给</w:t>
      </w:r>
      <w:r>
        <w:rPr>
          <w:rFonts w:hint="eastAsia"/>
          <w:sz w:val="21"/>
          <w:szCs w:val="21"/>
          <w:lang w:val="en-US" w:eastAsia="zh-CN"/>
        </w:rPr>
        <w:t>相关人员</w:t>
      </w:r>
      <w:r>
        <w:rPr>
          <w:rFonts w:hint="eastAsia"/>
          <w:sz w:val="21"/>
          <w:szCs w:val="21"/>
        </w:rPr>
        <w:t>在指定时间点统一登陆系统，测试系统人数并发量、数据库服务稳定性、文件服务稳定性、缓存服务稳定性是否能够满足并发需求。</w:t>
      </w:r>
    </w:p>
    <w:p>
      <w:pPr>
        <w:pStyle w:val="3"/>
        <w:numPr>
          <w:ilvl w:val="1"/>
          <w:numId w:val="0"/>
        </w:numPr>
        <w:ind w:left="-29" w:leftChars="0"/>
        <w:rPr>
          <w:sz w:val="21"/>
          <w:szCs w:val="21"/>
        </w:rPr>
      </w:pPr>
      <w:bookmarkStart w:id="13" w:name="_Toc9081643"/>
      <w:r>
        <w:rPr>
          <w:rFonts w:hint="eastAsia"/>
          <w:sz w:val="21"/>
          <w:szCs w:val="21"/>
          <w:lang w:val="en-US" w:eastAsia="zh-CN"/>
        </w:rPr>
        <w:t>5</w:t>
      </w:r>
      <w:r>
        <w:rPr>
          <w:rFonts w:hint="eastAsia"/>
          <w:sz w:val="21"/>
          <w:szCs w:val="21"/>
        </w:rPr>
        <w:t>.5正式运行</w:t>
      </w:r>
      <w:bookmarkEnd w:id="13"/>
    </w:p>
    <w:p>
      <w:pPr>
        <w:rPr>
          <w:sz w:val="21"/>
          <w:szCs w:val="21"/>
        </w:rPr>
      </w:pPr>
      <w:r>
        <w:rPr>
          <w:sz w:val="21"/>
          <w:szCs w:val="21"/>
        </w:rPr>
        <w:tab/>
      </w:r>
      <w:r>
        <w:rPr>
          <w:rFonts w:hint="eastAsia"/>
          <w:sz w:val="21"/>
          <w:szCs w:val="21"/>
        </w:rPr>
        <w:t>性能测试通过之</w:t>
      </w:r>
      <w:r>
        <w:rPr>
          <w:sz w:val="21"/>
          <w:szCs w:val="21"/>
        </w:rPr>
        <w:t>后正式先上线运行</w:t>
      </w:r>
    </w:p>
    <w:p>
      <w:pPr>
        <w:pStyle w:val="3"/>
        <w:numPr>
          <w:ilvl w:val="1"/>
          <w:numId w:val="0"/>
        </w:numPr>
        <w:ind w:left="-29" w:leftChars="0"/>
        <w:rPr>
          <w:sz w:val="21"/>
          <w:szCs w:val="21"/>
        </w:rPr>
      </w:pPr>
      <w:bookmarkStart w:id="14" w:name="_Toc9081644"/>
      <w:r>
        <w:rPr>
          <w:rFonts w:hint="eastAsia"/>
          <w:sz w:val="21"/>
          <w:szCs w:val="21"/>
          <w:lang w:val="en-US" w:eastAsia="zh-CN"/>
        </w:rPr>
        <w:t>5</w:t>
      </w:r>
      <w:r>
        <w:rPr>
          <w:rFonts w:hint="eastAsia"/>
          <w:sz w:val="21"/>
          <w:szCs w:val="21"/>
        </w:rPr>
        <w:t>.6项目文档及验收</w:t>
      </w:r>
      <w:bookmarkEnd w:id="14"/>
    </w:p>
    <w:p>
      <w:pPr>
        <w:ind w:firstLine="420"/>
        <w:rPr>
          <w:sz w:val="21"/>
          <w:szCs w:val="21"/>
        </w:rPr>
      </w:pPr>
      <w:r>
        <w:rPr>
          <w:rFonts w:hint="eastAsia"/>
          <w:sz w:val="21"/>
          <w:szCs w:val="21"/>
        </w:rPr>
        <w:t>编写系统维护文档，包含日常维护检测说明、故障检测排除说明文档、主备服务器手动切换说明等。</w:t>
      </w:r>
    </w:p>
    <w:p>
      <w:pPr>
        <w:rPr>
          <w:sz w:val="21"/>
          <w:szCs w:val="21"/>
        </w:rPr>
      </w:pPr>
      <w:r>
        <w:rPr>
          <w:sz w:val="21"/>
          <w:szCs w:val="21"/>
        </w:rPr>
        <w:tab/>
      </w:r>
      <w:r>
        <w:rPr>
          <w:rFonts w:hint="eastAsia"/>
          <w:sz w:val="21"/>
          <w:szCs w:val="21"/>
        </w:rPr>
        <w:t>文档提交客户之后实施项目验收。</w:t>
      </w:r>
    </w:p>
    <w:p>
      <w:pPr>
        <w:numPr>
          <w:ilvl w:val="0"/>
          <w:numId w:val="0"/>
        </w:numPr>
        <w:tabs>
          <w:tab w:val="left" w:pos="1440"/>
        </w:tabs>
        <w:rPr>
          <w:rFonts w:hint="default" w:asciiTheme="minorEastAsia" w:hAnsiTheme="minorEastAsia" w:cstheme="minorBidi"/>
          <w:kern w:val="0"/>
          <w:sz w:val="21"/>
          <w:szCs w:val="21"/>
          <w:lang w:val="en-US" w:eastAsia="zh-CN"/>
        </w:rPr>
      </w:pPr>
    </w:p>
    <w:p>
      <w:pPr>
        <w:ind w:firstLine="420" w:firstLineChars="200"/>
        <w:jc w:val="center"/>
        <w:rPr>
          <w:rFonts w:asciiTheme="minorEastAsia" w:hAnsiTheme="minorEastAsia" w:eastAsiaTheme="minorEastAsia" w:cstheme="minorBidi"/>
          <w:kern w:val="0"/>
          <w:sz w:val="21"/>
          <w:szCs w:val="21"/>
        </w:rPr>
      </w:pPr>
      <w:r>
        <w:rPr>
          <w:rFonts w:hint="eastAsia" w:ascii="Kaiti SC" w:hAnsi="Kaiti SC" w:eastAsia="Kaiti SC"/>
          <w:i/>
          <w:sz w:val="21"/>
          <w:szCs w:val="21"/>
        </w:rPr>
        <w:t>以下无正文，感谢阅读！</w:t>
      </w:r>
    </w:p>
    <w:p>
      <w:pPr>
        <w:jc w:val="both"/>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D67B9"/>
    <w:multiLevelType w:val="multilevel"/>
    <w:tmpl w:val="024D67B9"/>
    <w:lvl w:ilvl="0" w:tentative="0">
      <w:start w:val="1"/>
      <w:numFmt w:val="ideographDigital"/>
      <w:pStyle w:val="2"/>
      <w:lvlText w:val="第%1章."/>
      <w:lvlJc w:val="left"/>
      <w:pPr>
        <w:tabs>
          <w:tab w:val="left" w:pos="396"/>
        </w:tabs>
        <w:ind w:left="396" w:hanging="425"/>
      </w:pPr>
      <w:rPr>
        <w:rFonts w:hint="eastAsia"/>
      </w:rPr>
    </w:lvl>
    <w:lvl w:ilvl="1" w:tentative="0">
      <w:start w:val="1"/>
      <w:numFmt w:val="decimal"/>
      <w:pStyle w:val="3"/>
      <w:isLgl/>
      <w:lvlText w:val="%1.%2"/>
      <w:lvlJc w:val="left"/>
      <w:pPr>
        <w:tabs>
          <w:tab w:val="left" w:pos="538"/>
        </w:tabs>
        <w:ind w:left="538" w:hanging="567"/>
      </w:pPr>
      <w:rPr>
        <w:rFonts w:hint="eastAsia"/>
      </w:rPr>
    </w:lvl>
    <w:lvl w:ilvl="2" w:tentative="0">
      <w:start w:val="1"/>
      <w:numFmt w:val="decimal"/>
      <w:isLgl/>
      <w:lvlText w:val="%1.%2.%3"/>
      <w:lvlJc w:val="left"/>
      <w:pPr>
        <w:tabs>
          <w:tab w:val="left" w:pos="680"/>
        </w:tabs>
        <w:ind w:left="680" w:hanging="709"/>
      </w:pPr>
      <w:rPr>
        <w:rFonts w:hint="eastAsia"/>
      </w:rPr>
    </w:lvl>
    <w:lvl w:ilvl="3" w:tentative="0">
      <w:start w:val="1"/>
      <w:numFmt w:val="decimal"/>
      <w:isLgl/>
      <w:lvlText w:val="%1.%2.%3.%4"/>
      <w:lvlJc w:val="left"/>
      <w:pPr>
        <w:tabs>
          <w:tab w:val="left" w:pos="822"/>
        </w:tabs>
        <w:ind w:left="822" w:hanging="851"/>
      </w:pPr>
      <w:rPr>
        <w:rFonts w:hint="eastAsia"/>
      </w:rPr>
    </w:lvl>
    <w:lvl w:ilvl="4" w:tentative="0">
      <w:start w:val="1"/>
      <w:numFmt w:val="decimal"/>
      <w:isLgl/>
      <w:lvlText w:val="%1.%2.%3.%4.%5"/>
      <w:lvlJc w:val="left"/>
      <w:pPr>
        <w:tabs>
          <w:tab w:val="left" w:pos="1051"/>
        </w:tabs>
        <w:ind w:left="963" w:hanging="992"/>
      </w:pPr>
      <w:rPr>
        <w:rFonts w:hint="eastAsia"/>
      </w:rPr>
    </w:lvl>
    <w:lvl w:ilvl="5" w:tentative="0">
      <w:start w:val="1"/>
      <w:numFmt w:val="decimal"/>
      <w:isLgl/>
      <w:lvlText w:val="%1.%2.%3.%4.%5.%6"/>
      <w:lvlJc w:val="left"/>
      <w:pPr>
        <w:tabs>
          <w:tab w:val="left" w:pos="1411"/>
        </w:tabs>
        <w:ind w:left="1105" w:hanging="1134"/>
      </w:pPr>
      <w:rPr>
        <w:rFonts w:hint="eastAsia"/>
      </w:rPr>
    </w:lvl>
    <w:lvl w:ilvl="6" w:tentative="0">
      <w:start w:val="1"/>
      <w:numFmt w:val="decimal"/>
      <w:lvlText w:val="%1.%2.%3.%4.%5.%6.%7."/>
      <w:lvlJc w:val="left"/>
      <w:pPr>
        <w:tabs>
          <w:tab w:val="left" w:pos="1247"/>
        </w:tabs>
        <w:ind w:left="1247" w:hanging="1276"/>
      </w:pPr>
      <w:rPr>
        <w:rFonts w:hint="eastAsia"/>
      </w:rPr>
    </w:lvl>
    <w:lvl w:ilvl="7" w:tentative="0">
      <w:start w:val="1"/>
      <w:numFmt w:val="decimal"/>
      <w:lvlText w:val="%1.%2.%3.%4.%5.%6.%7.%8."/>
      <w:lvlJc w:val="left"/>
      <w:pPr>
        <w:tabs>
          <w:tab w:val="left" w:pos="1389"/>
        </w:tabs>
        <w:ind w:left="1389" w:hanging="1418"/>
      </w:pPr>
      <w:rPr>
        <w:rFonts w:hint="eastAsia"/>
      </w:rPr>
    </w:lvl>
    <w:lvl w:ilvl="8" w:tentative="0">
      <w:start w:val="1"/>
      <w:numFmt w:val="decimal"/>
      <w:lvlText w:val="%1.%2.%3.%4.%5.%6.%7.%8.%9."/>
      <w:lvlJc w:val="left"/>
      <w:pPr>
        <w:tabs>
          <w:tab w:val="left" w:pos="1530"/>
        </w:tabs>
        <w:ind w:left="1530" w:hanging="1559"/>
      </w:pPr>
      <w:rPr>
        <w:rFonts w:hint="eastAsia"/>
      </w:rPr>
    </w:lvl>
  </w:abstractNum>
  <w:abstractNum w:abstractNumId="1">
    <w:nsid w:val="098A3468"/>
    <w:multiLevelType w:val="multilevel"/>
    <w:tmpl w:val="098A346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4930DD6"/>
    <w:multiLevelType w:val="multilevel"/>
    <w:tmpl w:val="14930DD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C4BFA8D"/>
    <w:multiLevelType w:val="singleLevel"/>
    <w:tmpl w:val="1C4BFA8D"/>
    <w:lvl w:ilvl="0" w:tentative="0">
      <w:start w:val="2"/>
      <w:numFmt w:val="decimal"/>
      <w:lvlText w:val="%1."/>
      <w:lvlJc w:val="left"/>
      <w:pPr>
        <w:tabs>
          <w:tab w:val="left" w:pos="312"/>
        </w:tabs>
      </w:pPr>
    </w:lvl>
  </w:abstractNum>
  <w:abstractNum w:abstractNumId="4">
    <w:nsid w:val="40042722"/>
    <w:multiLevelType w:val="multilevel"/>
    <w:tmpl w:val="40042722"/>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437E012B"/>
    <w:multiLevelType w:val="multilevel"/>
    <w:tmpl w:val="437E012B"/>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6">
    <w:nsid w:val="4D212C51"/>
    <w:multiLevelType w:val="multilevel"/>
    <w:tmpl w:val="4D212C51"/>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7">
    <w:nsid w:val="64C23E2F"/>
    <w:multiLevelType w:val="multilevel"/>
    <w:tmpl w:val="64C23E2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7811F53"/>
    <w:multiLevelType w:val="multilevel"/>
    <w:tmpl w:val="67811F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88513DF"/>
    <w:multiLevelType w:val="multilevel"/>
    <w:tmpl w:val="688513DF"/>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7F216142"/>
    <w:multiLevelType w:val="multilevel"/>
    <w:tmpl w:val="7F216142"/>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8"/>
  </w:num>
  <w:num w:numId="3">
    <w:abstractNumId w:val="3"/>
  </w:num>
  <w:num w:numId="4">
    <w:abstractNumId w:val="1"/>
  </w:num>
  <w:num w:numId="5">
    <w:abstractNumId w:val="7"/>
  </w:num>
  <w:num w:numId="6">
    <w:abstractNumId w:val="2"/>
  </w:num>
  <w:num w:numId="7">
    <w:abstractNumId w:val="10"/>
  </w:num>
  <w:num w:numId="8">
    <w:abstractNumId w:val="9"/>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33684"/>
    <w:rsid w:val="28D7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284"/>
      </w:tabs>
      <w:adjustRightInd w:val="0"/>
      <w:spacing w:before="120" w:after="120" w:line="360" w:lineRule="auto"/>
      <w:jc w:val="center"/>
      <w:textAlignment w:val="baseline"/>
      <w:outlineLvl w:val="0"/>
    </w:pPr>
    <w:rPr>
      <w:rFonts w:eastAsia="黑体"/>
      <w:kern w:val="44"/>
      <w:sz w:val="28"/>
      <w:szCs w:val="20"/>
    </w:rPr>
  </w:style>
  <w:style w:type="paragraph" w:styleId="3">
    <w:name w:val="heading 2"/>
    <w:basedOn w:val="1"/>
    <w:next w:val="1"/>
    <w:qFormat/>
    <w:uiPriority w:val="0"/>
    <w:pPr>
      <w:keepNext/>
      <w:keepLines/>
      <w:numPr>
        <w:ilvl w:val="1"/>
        <w:numId w:val="1"/>
      </w:numPr>
      <w:tabs>
        <w:tab w:val="left" w:pos="396"/>
      </w:tabs>
      <w:spacing w:before="100" w:beforeAutospacing="1" w:after="100" w:afterAutospacing="1" w:line="360" w:lineRule="auto"/>
      <w:outlineLvl w:val="1"/>
    </w:pPr>
    <w:rPr>
      <w:rFonts w:eastAsia="黑体"/>
      <w:bCs/>
      <w:sz w:val="24"/>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2021-11-22T07:28:00Z</dcterms:created>
  <dc:creator>86135</dc:creator>
  <cp:lastModifiedBy>86135</cp:lastModifiedBy>
  <dcterms:modified xsi:type="dcterms:W3CDTF">2021-11-24T08:23:06Z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D8D1E77785884A8693C5C4FAF1D59814</vt:lpwstr>
  </property>
</Properties>
</file>